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целях реализации Федерального закона от 24 ноября 1995 года N 181-ФЗ "О социальной защите инвалидов в РФ", Постановления Правительства РФ от 13.08.1996 года N 965 "О порядке признания граждан инвалидами" и в соответствии с Положением о Государственной службе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 Самарской области, утвержденным Постановлением Губернатора Самарской области 19.03.1997 года N 78, Положением об индивидуальной программе реабилитации инвалида в Самарской области, утвержденным коллегией департамента социальной защиты населения Администрации Самарской области от 22.02.2000 года.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Приказываем: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Ввести в действие Инструкцию по разработке индивидуальной программы реабилитации инвалида в Самарской области с 1 апреля 2003 года.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Считать утратившим силу "Информационное письмо по разработке и реализации индивидуальной программы реабилитации инвалида", утвержденное департаментами социальной защиты населения и здравоохранения Администрации Самарской области в декабре 2001 года.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Руководитель департамента здравоохранения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Г.И.ГУСАРОВА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Руководитель департамента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социальной защиты населения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Администрации Самарской области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Г.Д.СВЕТКИНА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Приложение N 1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совместному приказу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 31 марта 2003 г. N 101/14а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ИНСТРУКЦИЯ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РАЗРАБОТКЕ ИНДИВИДУАЛЬНОЙ ПРОГРАММЫ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РЕАБИЛИТАЦИИ ИНВАЛИДА В САМАРСКОЙ ОБЛАСТИ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Индивидуальная программа реабилитации инвалида (далее ИПР) - комплекс оптимальных для инвалида реабилитационных мероприятий по медицинской, социальной, профессиональной и психологической реабилитации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Индивидуальная программа реабилитации по любому разделу реабилитации разрабатывается сроком на один год.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I. Разработка ИПР инвалида на вспомогательные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технические средства реабилитации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Инвалидам, имеющим группу инвалидности со сроком переосвидетельствования разработка ИПР </w:t>
      </w:r>
      <w:proofErr w:type="gramStart"/>
      <w:r>
        <w:rPr>
          <w:rFonts w:ascii="Helvetica" w:hAnsi="Helvetica"/>
          <w:color w:val="333333"/>
          <w:sz w:val="21"/>
          <w:szCs w:val="21"/>
        </w:rPr>
        <w:t>на вспомогательные технические средства реабилитации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осуществляется на основании письменного заявления инвалида (или его законного представителя) и данных последнего освидетельствования.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Инвалидам, имеющим группу инвалидности без указания срока переосвидетельствования и с момента последнего освидетельствования у которых прошло более одного года, ИПР на вспомогательные технические средства реабилитации разрабатывается на основании письменного заявления инвалида (или его законного представителя) и протокола заседания КЭК, в котором указывается диагноз и отражается нуждаемость в технических средствах реабилитации.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В случае отсутствия показаний на заявленные инвалидом (или его законным представителем) технические средства реабилитации, ИПР по данному разделу не разрабатывается, о чем инвалиду сообщается устно или, по его заявлению, письменно.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разработанной ИПР инвалид направляется в районное управление социальной защиты населения в отдел по реабилитации.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II. Разработка ИПР инвалида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разделу профессиональная реабилитация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ИПР по разделу профессиональной реабилитации разрабатывается на основании письменного заявления инвалида и данных последнего освидетельствования, при условии, что с момента последнего освидетельствования прошло не более 3-х месяцев.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Если с момента последнего освидетельствования прошло более 3-х месяцев, то для разработки ИПР инвалид должен представить в бюро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 следующие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Письменное заявление инвалида (или его законного представителя).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Направление на МСЭ (форма 088/у-97).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разработанной ИПР инвалид направляется в службу занятости по месту жительства для постановки на учет.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III. Разработка ИПР инвалида по разделу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медицинской реабилитации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Инвалидам, имеющим группу инвалидности со сроком переосвидетельствования, с целью коррекции или разработки ИПР необходимо в бюро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 представить нижеперечисленные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Письменное заявление инвалида (или его законного представителя).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Приложение N 2(где указана нуждаемость инвалида в тех или иных мероприятиях по медицинской реабилитации).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Для разработки ИПР на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эндопротезирование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крупных суставов, клапанного аппарата сердца и аортокоронарное шунтирование, кроме вышеперечисленных документов, необходимо представить консультацию специалиста профильного стационара, где должна быть отражена нуждаемость инвалида в том или ином виде оперативного лечения.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Инвалидам, имеющим группу инвалидности без указания срока переосвидетельствования и с момента последнего освидетельствования у которых прошло более одного года, для разработки ИПР необходимо представить следующие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Письменное заявление инвалида или его законного представителя.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Заключение КЭК ЛПУ с указанием основного диагноза, нуждаемости в тех или иных мероприятиях по медицинской реабилитации.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разработанной ИПР инвалид направляется в районное управление социальной защиты населения в отдел по реабилитации.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IV. Разработка ИПР инвалида по разделу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психологическая реабилитация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ИПР по разделу психологической реабилитации разрабатывается на основании письменного заявления инвалида и консультации психолога бюро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 независимо от даты последнего освидетельствования.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V. Разработка программы реабилитации пострадавшего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инвалида от профессионального заболевания 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трудового увечья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Индивидуальная программа реабилитации инвалида от профессионального заболевания и трудового увечья - программа реабилитации пострадавшего (далее ПРП). ПРП разрабатывается на срок согласно действующему законодательству (постановление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Для разработки ПРП пострадавшим имеющим: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группу инвалидности и процент утраты трудоспособности со сроком переосвидетельствования;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только процент утраты трудоспособности со сроком переосвидетельствования необходимо представить следующие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Письменное заявление инвалида (или его законного представителя).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Протокол заседания КЭК ЛПУ (с диагнозом, обоснованием назначения тех или иных реабилитационных мероприятий).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Пострадавшим имеющим: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группу инвалидности и процент утраты трудоспособности без срока переосвидетельствования;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процент утраты трудоспособности без срока переосвидетельствования;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- только дополнительные виды помощи, с момента последнего освидетельствования у которых прошло более одного года, для разработки ПРП в бюро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экспертизы;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необходимо представить следующие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Направление на МСЭ (форма 088/у-97).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Протокол заседания КЭК ЛПУ (с указанием необходимых реабилитационных мероприятий).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Письменное заявление инвалида или его законного представителя на разработку ПРП.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N. B! Инвалиды, переехавшие в Самарскую область из других областей и регионов Российской Федерации, республик бывшего Советского Союза, не проходившие освидетельствование в БМСЭ Самарской области и обратившиеся с просьбой разработать ИПР по любому разделу реабилитации, должны представить в БМСЭ следующие документы: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Письменное заявление инвалида (или его законного представителя).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Направление на МСЭ (форма 088/у-97).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Руководитель Управления организации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медицинской помощи взрослому населению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департамента здравоохранения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Администрации Самарской области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С.И.КУЗНЕЦОВ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Руководитель государственной службы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медико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социальной экспертизы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Самарской области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Г.В.ЛЕВИКОВ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Приложение N 2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совместному приказу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от 31 марта 2003 г. N 101/14а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РЕКОМЕНДАЦИИ СПЕЦИАЛИСТОВ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ЛЕЧЕБНО - ПРОФИЛАКТИЧЕСКИХ УЧРЕЖДЕНИЙ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МЕДИЦИНСКОЙ РЕАБИЛИТАЦИИ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(Ф. И. О.)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Нуждаемость в медикаментозном лечении (амбулаторном, стационарном, амбулаторном: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постоянно, курсами, при обострениях; стационарном плановое (кратность), экстренное.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(Нужное подчеркнуть).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Нуждаемость в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санаторно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курортном лечении (указать где, профиль санатория).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Нуждаемость в реконструктивной и восстановительной хирургии (указать вид операции).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Нуждаемость в технических средствах медицинской реабилитации (указать в каких).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Подписи: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Председателя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клинико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экспертной комиссии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лечебно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профилактического учреждения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 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(подпись) Расшифровка подписи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Лечащего врача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лечебно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профилактического учреждения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 ___________________</w:t>
      </w:r>
    </w:p>
    <w:p w:rsidR="00521D2C" w:rsidRDefault="00521D2C" w:rsidP="00521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(подпись) Расшифровка подписи</w:t>
      </w:r>
    </w:p>
    <w:p w:rsidR="0085269D" w:rsidRDefault="0085269D">
      <w:bookmarkStart w:id="0" w:name="_GoBack"/>
      <w:bookmarkEnd w:id="0"/>
    </w:p>
    <w:sectPr w:rsidR="008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33"/>
    <w:rsid w:val="00521D2C"/>
    <w:rsid w:val="007E3C33"/>
    <w:rsid w:val="008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018E-9F01-4A8A-8C71-CF76E90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2021-02-15T13:03:00Z</dcterms:created>
  <dcterms:modified xsi:type="dcterms:W3CDTF">2021-02-15T13:03:00Z</dcterms:modified>
</cp:coreProperties>
</file>