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7C" w:rsidRDefault="0007707C" w:rsidP="0007707C">
      <w:pPr>
        <w:pStyle w:val="a3"/>
        <w:shd w:val="clear" w:color="auto" w:fill="FFFFFF"/>
        <w:spacing w:before="0" w:beforeAutospacing="0" w:after="150" w:afterAutospacing="0"/>
        <w:jc w:val="center"/>
        <w:rPr>
          <w:rFonts w:ascii="Helvetica" w:hAnsi="Helvetica"/>
          <w:color w:val="333333"/>
          <w:sz w:val="21"/>
          <w:szCs w:val="21"/>
        </w:rPr>
      </w:pPr>
      <w:r>
        <w:rPr>
          <w:rStyle w:val="a4"/>
          <w:rFonts w:ascii="Helvetica" w:hAnsi="Helvetica"/>
          <w:color w:val="333333"/>
          <w:sz w:val="27"/>
          <w:szCs w:val="27"/>
        </w:rPr>
        <w:t>Действие документа приостановлено.</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целях реализации поручения Президента Российской Федерации от 23 февраля 2007 г. N Пр-294, в соответствии с Законом города Москвы от 3 ноября 2004 г. N 70 "О мерах социальной поддержки отдельных категорий жителей города Москвы" и пунктом 2.8 постановления Правительства Москвы от 22 июля 2008 г. N 640-ПП "О прогнозе социально-экономического развития города Москвы до 2012 года", а также в целях повышения эффективности мер социальной поддержки населения города Москвы Правительство Москвы постановляет:</w:t>
      </w:r>
      <w:r>
        <w:rPr>
          <w:rFonts w:ascii="Helvetica" w:hAnsi="Helvetica"/>
          <w:color w:val="333333"/>
          <w:sz w:val="21"/>
          <w:szCs w:val="21"/>
        </w:rPr>
        <w:br/>
        <w:t>1. Установить, что:</w:t>
      </w:r>
      <w:r>
        <w:rPr>
          <w:rFonts w:ascii="Helvetica" w:hAnsi="Helvetica"/>
          <w:color w:val="333333"/>
          <w:sz w:val="21"/>
          <w:szCs w:val="21"/>
        </w:rPr>
        <w:br/>
        <w:t>1.1. С 1 января 2009 г. меры социальной поддержки по оплате жилого помещения, коммунальных услуг и услуг связи (радиотрансляции и коллективной телевизионной антенны) предоставляются гражданам, имеющим на них право в соответствии с правовыми актами Российской Федерации и города Москвы, в форме социальных выплат Государственным учреждением города Москвы Городским центром жилищных субсидий (далее - ГУ ГЦЖС).</w:t>
      </w:r>
      <w:r>
        <w:rPr>
          <w:rFonts w:ascii="Helvetica" w:hAnsi="Helvetica"/>
          <w:color w:val="333333"/>
          <w:sz w:val="21"/>
          <w:szCs w:val="21"/>
        </w:rPr>
        <w:br/>
        <w:t>1.2. Период с момента вступления в силу настоящего постановления по 30 июня 2009 г. является периодом переоформления гражданами формы получения мер социальной поддержки по оплате жилого помещения, коммунальных услуг и услуг связи (радиотрансляции и коллективной телевизионной антенны) (далее - меры социальной поддержки).</w:t>
      </w:r>
      <w:r>
        <w:rPr>
          <w:rFonts w:ascii="Helvetica" w:hAnsi="Helvetica"/>
          <w:color w:val="333333"/>
          <w:sz w:val="21"/>
          <w:szCs w:val="21"/>
        </w:rPr>
        <w:br/>
        <w:t>С 1 января 2009 г. по 30 июня 2009 г. сохраняется прежний порядок предоставления мер социальной поддержки в виде скидок с оплаты для граждан, не оформивших в ГУ ГЦЖС получение этих мер в форме социальных выплат.</w:t>
      </w:r>
      <w:r>
        <w:rPr>
          <w:rFonts w:ascii="Helvetica" w:hAnsi="Helvetica"/>
          <w:color w:val="333333"/>
          <w:sz w:val="21"/>
          <w:szCs w:val="21"/>
        </w:rPr>
        <w:br/>
        <w:t>1.3. С 1 июля 2009 г. для граждан, не оформивших в ГУ ГЦЖС получение мер социальной поддержки в форме социальных выплат, зачисление сумм социальных выплат осуществляется в беззаявительном порядке на счета их социальных карт. При отсутствии в ГУ ГЦЖС информации о номерах социальных карт вышеуказанных граждан социальные выплаты доставляются им через отделения почтовой связи.</w:t>
      </w:r>
      <w:r>
        <w:rPr>
          <w:rFonts w:ascii="Helvetica" w:hAnsi="Helvetica"/>
          <w:color w:val="333333"/>
          <w:sz w:val="21"/>
          <w:szCs w:val="21"/>
        </w:rPr>
        <w:br/>
        <w:t>2. Утвердить Порядок предоставления отдельным категориям граждан мер социальной поддержки по оплате жилого помещения, коммунальных услуг и услуг связи (радиотрансляции и коллективной телевизионной антенны) (далее - Порядок) согласно приложению 1.</w:t>
      </w:r>
      <w:r>
        <w:rPr>
          <w:rFonts w:ascii="Helvetica" w:hAnsi="Helvetica"/>
          <w:color w:val="333333"/>
          <w:sz w:val="21"/>
          <w:szCs w:val="21"/>
        </w:rPr>
        <w:br/>
        <w:t>3. Департаменту жилищно-коммунального хозяйства и благоустройства города Москвы совместно с префектурами административных округов города Москвы обеспечить выполнение организациями, управляющими многоквартирными домами, независимо от их организационно-правовой формы или государственными учреждениями города Москвы инженерными службами районов в рамках договорных отношений с управляющими организациями следующих функций:</w:t>
      </w:r>
      <w:r>
        <w:rPr>
          <w:rFonts w:ascii="Helvetica" w:hAnsi="Helvetica"/>
          <w:color w:val="333333"/>
          <w:sz w:val="21"/>
          <w:szCs w:val="21"/>
        </w:rPr>
        <w:br/>
        <w:t>3.1. С 1 января 2009 г.:</w:t>
      </w:r>
      <w:r>
        <w:rPr>
          <w:rFonts w:ascii="Helvetica" w:hAnsi="Helvetica"/>
          <w:color w:val="333333"/>
          <w:sz w:val="21"/>
          <w:szCs w:val="21"/>
        </w:rPr>
        <w:br/>
        <w:t>3.1.1. Начисление платежей за жилые помещения, коммунальные услуги и услуги связи (радиотрансляции и коллективной телевизионной антенны) без уменьшения на сумму мер социальной поддержки с включением в платежные документы сведений (справочно), полученных от ГУ ГЦЖС, о размерах социальных выплат гражданам, оформившим получение мер социальной поддержки в форме социальных выплат.</w:t>
      </w:r>
      <w:r>
        <w:rPr>
          <w:rFonts w:ascii="Helvetica" w:hAnsi="Helvetica"/>
          <w:color w:val="333333"/>
          <w:sz w:val="21"/>
          <w:szCs w:val="21"/>
        </w:rPr>
        <w:br/>
        <w:t>3.1.2. Ежемесячное предоставление в ГУ ГЦЖС информации в электронном виде о фактически начисленных гражданам платежах за жилые помещения, коммунальные услуги и услуги связи (радиотрансляции и коллективной телевизионной антенны) с указанием объемов предоставленных услуг и расшифровкой по видам платежей, а также иных сведений, необходимых для оформления социальных выплат, в соответствии с регламентом информационного взаимодействия (п. 5).</w:t>
      </w:r>
      <w:r>
        <w:rPr>
          <w:rFonts w:ascii="Helvetica" w:hAnsi="Helvetica"/>
          <w:color w:val="333333"/>
          <w:sz w:val="21"/>
          <w:szCs w:val="21"/>
        </w:rPr>
        <w:br/>
        <w:t>3.2. С 1 июля 2009 г. начисление платежей за жилые помещения, коммунальные услуги и услуги связи (радиотрансляции и коллективной телевизионной антенны) без уменьшения на сумму мер социальной поддержки с включением в платежные документы сведений (справочно), полученных от ГУ ГЦЖС, о размерах социальных выплат всем гражданам вне зависимости от оформления ими получения мер социальной поддержки в форме социальных выплат.</w:t>
      </w:r>
      <w:r>
        <w:rPr>
          <w:rFonts w:ascii="Helvetica" w:hAnsi="Helvetica"/>
          <w:color w:val="333333"/>
          <w:sz w:val="21"/>
          <w:szCs w:val="21"/>
        </w:rPr>
        <w:br/>
        <w:t>4. Банку - эмитенту социальных карт обеспечить ежемесячное предоставление в ГУ ГЦЖС сведений о номерах социальных карт граждан в соответствии с регламентом информационного взаимодействия (п. 5).</w:t>
      </w:r>
      <w:r>
        <w:rPr>
          <w:rFonts w:ascii="Helvetica" w:hAnsi="Helvetica"/>
          <w:color w:val="333333"/>
          <w:sz w:val="21"/>
          <w:szCs w:val="21"/>
        </w:rPr>
        <w:br/>
        <w:t xml:space="preserve">5. Департаменту жилищно-коммунального хозяйства и благоустройства города Москвы </w:t>
      </w:r>
      <w:r>
        <w:rPr>
          <w:rFonts w:ascii="Helvetica" w:hAnsi="Helvetica"/>
          <w:color w:val="333333"/>
          <w:sz w:val="21"/>
          <w:szCs w:val="21"/>
        </w:rPr>
        <w:lastRenderedPageBreak/>
        <w:t>совместно с префектурами административных округов города Москвы и банком - эмитентом социальных карт в течение двух месяцев разработать и представить на утверждение первому заместителю Мэра Москвы в Правительстве Москвы, возглавляющему Комплекс городского хозяйства Москвы, регламент информационного взаимодействия ГУ ГЦЖС с организациями, управляющими многоквартирными домами, независимо от их организационно-правовой формы, государственными учреждениями города Москвы инженерными службами районов (при оформлении соответствующих договоров с управляющими организациями) и банком-эмитентом социальных карт для реализации пунктов 3 и 4 настоящего постановления.</w:t>
      </w:r>
      <w:r>
        <w:rPr>
          <w:rFonts w:ascii="Helvetica" w:hAnsi="Helvetica"/>
          <w:color w:val="333333"/>
          <w:sz w:val="21"/>
          <w:szCs w:val="21"/>
        </w:rPr>
        <w:br/>
        <w:t>6. Департаменту топливно-энергетического хозяйства города Москвы в течение двух месяцев обеспечить проведение мероприятий по заключению договора между ГУ ГЦЖС и открытым акционерным обществом "Мосэнергосбыт" по обмену информацией о гражданах, оформивших получение мер социальной поддержки в форме социальных выплат, и объемах потребленных ими услуг электроснабжения.</w:t>
      </w:r>
      <w:r>
        <w:rPr>
          <w:rFonts w:ascii="Helvetica" w:hAnsi="Helvetica"/>
          <w:color w:val="333333"/>
          <w:sz w:val="21"/>
          <w:szCs w:val="21"/>
        </w:rPr>
        <w:br/>
        <w:t>7. ГУ ГЦЖС:</w:t>
      </w:r>
      <w:r>
        <w:rPr>
          <w:rFonts w:ascii="Helvetica" w:hAnsi="Helvetica"/>
          <w:color w:val="333333"/>
          <w:sz w:val="21"/>
          <w:szCs w:val="21"/>
        </w:rPr>
        <w:br/>
        <w:t>7.1. Обеспечить при обращении граждан, претендующих на меры социальной поддержки, прием заявлений о предоставлении социальных выплат (приложение 2).</w:t>
      </w:r>
      <w:r>
        <w:rPr>
          <w:rFonts w:ascii="Helvetica" w:hAnsi="Helvetica"/>
          <w:color w:val="333333"/>
          <w:sz w:val="21"/>
          <w:szCs w:val="21"/>
        </w:rPr>
        <w:br/>
        <w:t>7.2. Производить расчет размеров социальных выплат и их перечисление гражданам в соответствии с Порядком (п. 2).</w:t>
      </w:r>
      <w:r>
        <w:rPr>
          <w:rFonts w:ascii="Helvetica" w:hAnsi="Helvetica"/>
          <w:color w:val="333333"/>
          <w:sz w:val="21"/>
          <w:szCs w:val="21"/>
        </w:rPr>
        <w:br/>
        <w:t>7.3. Ежеквартально в срок до 20 числа месяца, следующего за отчетным кварталом, предоставлять в Департамент жилищно-коммунального хозяйства и благоустройства города Москвы, Департамент финансов города Москвы и Департамент экономической политики и развития города Москвы отчет о произведенных социальных выплатах (приложение 3).</w:t>
      </w:r>
      <w:r>
        <w:rPr>
          <w:rFonts w:ascii="Helvetica" w:hAnsi="Helvetica"/>
          <w:color w:val="333333"/>
          <w:sz w:val="21"/>
          <w:szCs w:val="21"/>
        </w:rPr>
        <w:br/>
        <w:t>7.4. В течение месяца подготовить макеты информационных материалов для проведения информационно-разъяснительной работы с жителями (включающие проект публикаций в СМИ, объявлений на стендах, сообщений в расчетных документах) и направить их на согласование в Департамент жилищно-коммунального хозяйства и благоустройства города Москвы.</w:t>
      </w:r>
      <w:r>
        <w:rPr>
          <w:rFonts w:ascii="Helvetica" w:hAnsi="Helvetica"/>
          <w:color w:val="333333"/>
          <w:sz w:val="21"/>
          <w:szCs w:val="21"/>
        </w:rPr>
        <w:br/>
        <w:t>8. Департаменту жилищно-коммунального хозяйства и благоустройства города Москвы, ГУ ГЦЖС, Управлению информатизации города Москвы, генеральному конструктору проекта "Социальная карта Москвича", банку эмитенту социальных карт совместно с префектурами административных округов города Москвы и государственными учреждениями города Москвы инженерными службами районов в течение первого полугодия 2009 г. провести выверку имеющейся в базах данных организаций информации по гражданам, являющимся держателями социальных карт и пользующимся мерами социальной поддержки, с целью выявления граждан, не имеющих социальных карт, для последующего оформления им этих карт в установленном порядке с учетом проведенной работы в районе Якиманка.</w:t>
      </w:r>
      <w:r>
        <w:rPr>
          <w:rFonts w:ascii="Helvetica" w:hAnsi="Helvetica"/>
          <w:color w:val="333333"/>
          <w:sz w:val="21"/>
          <w:szCs w:val="21"/>
        </w:rPr>
        <w:br/>
        <w:t>9. Департаменту экономической политики и развития города Москвы в срок до 25 декабря 2008 г. подготовить проект распорядительного документа о внесении изменений в постановление Правительства Москвы от 7 декабря 2004 г. N 850-ПП "О порядке и условиях обеспечения мер социальной поддержки граждан по оплате жилья и коммунальных услуг" и иные правовые акты города Москвы, регулирующие предоставление гражданам мер социальной поддержки.</w:t>
      </w:r>
      <w:r>
        <w:rPr>
          <w:rFonts w:ascii="Helvetica" w:hAnsi="Helvetica"/>
          <w:color w:val="333333"/>
          <w:sz w:val="21"/>
          <w:szCs w:val="21"/>
        </w:rPr>
        <w:br/>
        <w:t>10. Департаменту жилищно-коммунального хозяйства и благоустройства города Москвы:</w:t>
      </w:r>
      <w:r>
        <w:rPr>
          <w:rFonts w:ascii="Helvetica" w:hAnsi="Helvetica"/>
          <w:color w:val="333333"/>
          <w:sz w:val="21"/>
          <w:szCs w:val="21"/>
        </w:rPr>
        <w:br/>
        <w:t>10.1. До 1 января 2009 г. определить расходы 2009-2011 гг. на реализацию положений настоящего постановления, включая дополнительные расходы на создание новых рабочих мест в ГУ ГЦЖС, и представить их на рассмотрение Департамента финансов города Москвы.</w:t>
      </w:r>
      <w:r>
        <w:rPr>
          <w:rFonts w:ascii="Helvetica" w:hAnsi="Helvetica"/>
          <w:color w:val="333333"/>
          <w:sz w:val="21"/>
          <w:szCs w:val="21"/>
        </w:rPr>
        <w:br/>
        <w:t>10.2. При формировании проекта бюджета города Москвы на 2009 год и плановый период 2010-2011 гг. предусмотреть средства на реализацию мероприятий настоящего постановления, включая подготовку и выпуск информационных материалов для проведения информационно-разъяснительной работы среди населения о переводе мер социальной поддержки граждан в форму социальных выплат, оплату услуг кредитных организаций и организаций связи по зачислению на счета, выплате и доставке сумм социальных выплат гражданам, имеющим право на меры социальной поддержки.</w:t>
      </w:r>
      <w:r>
        <w:rPr>
          <w:rFonts w:ascii="Helvetica" w:hAnsi="Helvetica"/>
          <w:color w:val="333333"/>
          <w:sz w:val="21"/>
          <w:szCs w:val="21"/>
        </w:rPr>
        <w:br/>
        <w:t>10.3. Совместно с ГУ ГЦЖС:</w:t>
      </w:r>
      <w:r>
        <w:rPr>
          <w:rFonts w:ascii="Helvetica" w:hAnsi="Helvetica"/>
          <w:color w:val="333333"/>
          <w:sz w:val="21"/>
          <w:szCs w:val="21"/>
        </w:rPr>
        <w:br/>
        <w:t>10.3.1. Внести в установленном порядке изменения в устав ГУ ГЦЖС, предусматривающие выполнение дополнительных функций, связанных с реализацией настоящего постановления.</w:t>
      </w:r>
      <w:r>
        <w:rPr>
          <w:rFonts w:ascii="Helvetica" w:hAnsi="Helvetica"/>
          <w:color w:val="333333"/>
          <w:sz w:val="21"/>
          <w:szCs w:val="21"/>
        </w:rPr>
        <w:br/>
        <w:t>10.3.2. Обеспечить раздельный учет выплаченных гражданам денежных средств по каждой категории граждан, имеющих право на меры социальной поддержки, и источникам их покрытия в соответствии с кодами бюджетной классификации.</w:t>
      </w:r>
      <w:r>
        <w:rPr>
          <w:rFonts w:ascii="Helvetica" w:hAnsi="Helvetica"/>
          <w:color w:val="333333"/>
          <w:sz w:val="21"/>
          <w:szCs w:val="21"/>
        </w:rPr>
        <w:br/>
        <w:t xml:space="preserve">11. Признать утратившими силу с 1 июля 2009 г. пункты 1, 2, 3, 4 постановления </w:t>
      </w:r>
      <w:r>
        <w:rPr>
          <w:rFonts w:ascii="Helvetica" w:hAnsi="Helvetica"/>
          <w:color w:val="333333"/>
          <w:sz w:val="21"/>
          <w:szCs w:val="21"/>
        </w:rPr>
        <w:lastRenderedPageBreak/>
        <w:t>Правительства Москвы от 4 июня 2002 г. N 411-ПП "О возмещении выпадающих доходов организаций от предоставления гражданам льгот по оплате жилищных, коммунальных услуг и услуг связи" и приложение к нему.</w:t>
      </w:r>
      <w:r>
        <w:rPr>
          <w:rFonts w:ascii="Helvetica" w:hAnsi="Helvetica"/>
          <w:color w:val="333333"/>
          <w:sz w:val="21"/>
          <w:szCs w:val="21"/>
        </w:rPr>
        <w:br/>
        <w:t>12. Пресс-службе Мэра и Правительства Москвы при участии префектур административных округов города Москвы, Департамента жилищно-коммунального хозяйства и благоустройства города Москвы совместно с управами районов города Москвы, ГУ ГЦЖС обеспечивать проведение информационно-разъяснительной работы среди населения города Москвы о порядке получения гражданами мер социальной поддержки.</w:t>
      </w:r>
      <w:r>
        <w:rPr>
          <w:rFonts w:ascii="Helvetica" w:hAnsi="Helvetica"/>
          <w:color w:val="333333"/>
          <w:sz w:val="21"/>
          <w:szCs w:val="21"/>
        </w:rPr>
        <w:br/>
        <w:t>13. Настоящее постановление подлежит опубликованию в официальных изданиях Мэра и Правительства Москвы в установленном порядке.</w:t>
      </w:r>
      <w:r>
        <w:rPr>
          <w:rFonts w:ascii="Helvetica" w:hAnsi="Helvetica"/>
          <w:color w:val="333333"/>
          <w:sz w:val="21"/>
          <w:szCs w:val="21"/>
        </w:rPr>
        <w:br/>
        <w:t>14. Контроль за выполнением настоящего постановления возложить на первого заместителя Мэра Москвы в Правительстве Москвы Бирюкова П.П.</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Мэр Москвы Ю.М. Лужков</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Приложение 1</w:t>
      </w:r>
      <w:r>
        <w:rPr>
          <w:rFonts w:ascii="Helvetica" w:hAnsi="Helvetica"/>
          <w:color w:val="333333"/>
          <w:sz w:val="21"/>
          <w:szCs w:val="21"/>
        </w:rPr>
        <w:br/>
        <w:t>к постановлению Правительства Москвы</w:t>
      </w:r>
      <w:r>
        <w:rPr>
          <w:rFonts w:ascii="Helvetica" w:hAnsi="Helvetica"/>
          <w:color w:val="333333"/>
          <w:sz w:val="21"/>
          <w:szCs w:val="21"/>
        </w:rPr>
        <w:br/>
        <w:t>от 10 декабря 2008 г. N 1129-ПП</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Порядок</w:t>
      </w:r>
      <w:r>
        <w:rPr>
          <w:rFonts w:ascii="Helvetica" w:hAnsi="Helvetica"/>
          <w:color w:val="333333"/>
          <w:sz w:val="21"/>
          <w:szCs w:val="21"/>
        </w:rPr>
        <w:br/>
        <w:t>предоставления отдельным категориям граждан мер социальной поддержки по оплате жилого помещения, коммунальных услуг и услуг связи (радиотрансляции и коллективной телевизионной антенны)</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 Общие положения</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1.1. Настоящий Порядок определяет механизм реализации мер социальной поддержки по оплате жилого помещения, коммунальных услуг и услуг связи (радиотрансляции и коллективной телевизионной антенны) (далее - меры социальной поддержки).</w:t>
      </w:r>
      <w:r>
        <w:rPr>
          <w:rFonts w:ascii="Helvetica" w:hAnsi="Helvetica"/>
          <w:color w:val="333333"/>
          <w:sz w:val="21"/>
          <w:szCs w:val="21"/>
        </w:rPr>
        <w:br/>
        <w:t>1.2. Меры социальной поддержки предоставляются гражданам, имеющим на то право в соответствии с нормативными правовыми актами Российской Федерации и города Москвы (далее - получатели мер социальной поддержки).</w:t>
      </w:r>
      <w:r>
        <w:rPr>
          <w:rFonts w:ascii="Helvetica" w:hAnsi="Helvetica"/>
          <w:color w:val="333333"/>
          <w:sz w:val="21"/>
          <w:szCs w:val="21"/>
        </w:rPr>
        <w:br/>
        <w:t>1.3. Меры социальной поддержки предоставляются гражданам в форме ежемесячных социальных выплат при предъявлении ими документов, указанных в пункте 2.1 настоящего Порядка.</w:t>
      </w:r>
      <w:r>
        <w:rPr>
          <w:rFonts w:ascii="Helvetica" w:hAnsi="Helvetica"/>
          <w:color w:val="333333"/>
          <w:sz w:val="21"/>
          <w:szCs w:val="21"/>
        </w:rPr>
        <w:br/>
        <w:t>1.4. Расчет размеров и перечисление социальных выплат по оплате жилого помещения, коммунальных услуг и услуг связи (радиотрансляции и коллективной телевизионной антенны) осуществляется Государственным учреждением города Москвы Городским центром жилищных субсидий (далее - ГУ ГЦЖС).</w:t>
      </w:r>
      <w:r>
        <w:rPr>
          <w:rFonts w:ascii="Helvetica" w:hAnsi="Helvetica"/>
          <w:color w:val="333333"/>
          <w:sz w:val="21"/>
          <w:szCs w:val="21"/>
        </w:rPr>
        <w:br/>
        <w:t>1.5. По желанию граждан могут быть использованы следующие способы получения социальных выплат:</w:t>
      </w:r>
      <w:r>
        <w:rPr>
          <w:rFonts w:ascii="Helvetica" w:hAnsi="Helvetica"/>
          <w:color w:val="333333"/>
          <w:sz w:val="21"/>
          <w:szCs w:val="21"/>
        </w:rPr>
        <w:br/>
        <w:t>- на счет социальной карты;</w:t>
      </w:r>
      <w:r>
        <w:rPr>
          <w:rFonts w:ascii="Helvetica" w:hAnsi="Helvetica"/>
          <w:color w:val="333333"/>
          <w:sz w:val="21"/>
          <w:szCs w:val="21"/>
        </w:rPr>
        <w:br/>
        <w:t>- на банковский счет гражданина, открытый в банке по его выбору;</w:t>
      </w:r>
      <w:r>
        <w:rPr>
          <w:rFonts w:ascii="Helvetica" w:hAnsi="Helvetica"/>
          <w:color w:val="333333"/>
          <w:sz w:val="21"/>
          <w:szCs w:val="21"/>
        </w:rPr>
        <w:br/>
        <w:t>- выплата (доставка) через организации связи.</w:t>
      </w:r>
      <w:r>
        <w:rPr>
          <w:rFonts w:ascii="Helvetica" w:hAnsi="Helvetica"/>
          <w:color w:val="333333"/>
          <w:sz w:val="21"/>
          <w:szCs w:val="21"/>
        </w:rPr>
        <w:br/>
        <w:t>1.6. В случае когда для нескольких получателей мер социальной поддержки управляющей организацией формируется общий платежный документ на оплату жилого помещения, коммунальных услуг и услуг связи (радиотрансляции и коллективной телевизионной антенны), социальные выплаты, рассчитанные для каждого получателя мер социальной поддержки с учетом прав на меры социальной поддержки остальных получателей этих мер, могут быть перечислены общей суммой на один счет по взаимному согласию всех получателей мер социальной поддержки в соответствии с заявлением, представленным в ГУ ГЦЖС и подписанным всеми получателями мер социальной поддержки.</w:t>
      </w:r>
      <w:r>
        <w:rPr>
          <w:rFonts w:ascii="Helvetica" w:hAnsi="Helvetica"/>
          <w:color w:val="333333"/>
          <w:sz w:val="21"/>
          <w:szCs w:val="21"/>
        </w:rPr>
        <w:br/>
        <w:t>1.7. Получатель мер социальной поддержки может изменить реквизиты счета и способ получения социальных выплат или отказаться от получения социальной выплаты на основании письменного обращения в ГУ ГЦЖС.</w:t>
      </w:r>
      <w:r>
        <w:rPr>
          <w:rFonts w:ascii="Helvetica" w:hAnsi="Helvetica"/>
          <w:color w:val="333333"/>
          <w:sz w:val="21"/>
          <w:szCs w:val="21"/>
        </w:rPr>
        <w:br/>
        <w:t>1.8. Граждане производят оплату жилого помещения, коммунальных услуг и услуг связи (радиотрансляции и коллективной телевизионной антенны) без уменьшения на сумму социальных выплат.</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 Условия получения гражданами социальных выплат на оплату жилого помещения, коммунальных услуг и услуг связи (радиотрансляции и коллективной телевизионной антенны)</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2.1. Для получения социальных выплат гражданам, впервые обратившимся за мерами социальной поддержки, необходимо представить в ГУ ГЦЖС:</w:t>
      </w:r>
      <w:r>
        <w:rPr>
          <w:rFonts w:ascii="Helvetica" w:hAnsi="Helvetica"/>
          <w:color w:val="333333"/>
          <w:sz w:val="21"/>
          <w:szCs w:val="21"/>
        </w:rPr>
        <w:br/>
        <w:t>2.1.1. Заявление о предоставлении социальных выплат (приложение 2 к настоящему постановлению).</w:t>
      </w:r>
      <w:r>
        <w:rPr>
          <w:rFonts w:ascii="Helvetica" w:hAnsi="Helvetica"/>
          <w:color w:val="333333"/>
          <w:sz w:val="21"/>
          <w:szCs w:val="21"/>
        </w:rPr>
        <w:br/>
        <w:t>2.1.2. Документы, удостоверяющие личность.</w:t>
      </w:r>
      <w:r>
        <w:rPr>
          <w:rFonts w:ascii="Helvetica" w:hAnsi="Helvetica"/>
          <w:color w:val="333333"/>
          <w:sz w:val="21"/>
          <w:szCs w:val="21"/>
        </w:rPr>
        <w:br/>
        <w:t>2.1.3. Документы, подтверждающие право на меры социальной поддержки.</w:t>
      </w:r>
      <w:r>
        <w:rPr>
          <w:rFonts w:ascii="Helvetica" w:hAnsi="Helvetica"/>
          <w:color w:val="333333"/>
          <w:sz w:val="21"/>
          <w:szCs w:val="21"/>
        </w:rPr>
        <w:br/>
        <w:t>2.1.4. Документы, содержащие сведения о платежах за жилое помещение, коммунальные услуги и услуги связи (радиотрансляции и коллективной телевизионной антенны), сведения о составе семьи, размерах занимаемой площади, виде жилого помещения, форме собственности на жилое помещение.</w:t>
      </w:r>
      <w:r>
        <w:rPr>
          <w:rFonts w:ascii="Helvetica" w:hAnsi="Helvetica"/>
          <w:color w:val="333333"/>
          <w:sz w:val="21"/>
          <w:szCs w:val="21"/>
        </w:rPr>
        <w:br/>
        <w:t>2.2. При наличии в ГУ ГЦЖС сведений, полученных от организаций, управляющих многоквартирными домами, независимо от их организационно-правовой формы или государственных учреждений города Москвы инженерных служб районов (при оформлении соответствующих договоров с управляющими организациями), граждане могут не представлять в ГУ ГЦЖС документы, содержащие эти сведения.</w:t>
      </w:r>
      <w:r>
        <w:rPr>
          <w:rFonts w:ascii="Helvetica" w:hAnsi="Helvetica"/>
          <w:color w:val="333333"/>
          <w:sz w:val="21"/>
          <w:szCs w:val="21"/>
        </w:rPr>
        <w:br/>
        <w:t>2.3. ГУ ГЦЖС при расчете социальных выплат может использовать сведения, предоставленные городскими и иными организациями из имеющихся информационных систем и ресурсов.</w:t>
      </w:r>
      <w:r>
        <w:rPr>
          <w:rFonts w:ascii="Helvetica" w:hAnsi="Helvetica"/>
          <w:color w:val="333333"/>
          <w:sz w:val="21"/>
          <w:szCs w:val="21"/>
        </w:rPr>
        <w:br/>
        <w:t>2.4. Для получения социальных выплат гражданам, уже пользующимся мерами социальной поддержки по состоянию на 1 января 2009 г., необходимо в период с момента вступления в силу настоящего постановления представить в ГУ ГЦЖС заявление о предоставлении социальных выплат (далее Заявление) с указанием способа их получения согласно пункту 1.5 настоящего Порядка.</w:t>
      </w:r>
      <w:r>
        <w:rPr>
          <w:rFonts w:ascii="Helvetica" w:hAnsi="Helvetica"/>
          <w:color w:val="333333"/>
          <w:sz w:val="21"/>
          <w:szCs w:val="21"/>
        </w:rPr>
        <w:br/>
        <w:t>Заявление может быть направлено в ГУ ГЦЖС по почте. При наличии в ГУ ГЦЖС необходимых сведений заявителю предоставляются меры социальной поддержки в форме социальных выплат. Решение о предоставлении мер социальной поддержки или об отказе в их предоставлении принимается ГУ ГЦЖС в течение десяти рабочих дней с даты получения Заявления.</w:t>
      </w:r>
      <w:r>
        <w:rPr>
          <w:rFonts w:ascii="Helvetica" w:hAnsi="Helvetica"/>
          <w:color w:val="333333"/>
          <w:sz w:val="21"/>
          <w:szCs w:val="21"/>
        </w:rPr>
        <w:br/>
        <w:t>2.5. С 1 июля 2009 г. гражданам, не представившим в ГУ ГЦЖС Заявление, суммы социальных выплат в беззаявительном порядке зачисляются на счета их социальных карт. При отсутствии в ГУ ГЦЖС информации о номерах социальных карт вышеуказанных граждан социальные выплаты доставляются им через отделения почтовой связи.</w:t>
      </w:r>
      <w:r>
        <w:rPr>
          <w:rFonts w:ascii="Helvetica" w:hAnsi="Helvetica"/>
          <w:color w:val="333333"/>
          <w:sz w:val="21"/>
          <w:szCs w:val="21"/>
        </w:rPr>
        <w:br/>
        <w:t>2.6. Информацию о гражданах, пользующихся мерами социальной поддержки, и начисленных им платежах предоставляют в ГУ ГЦЖС организации, управляющие многоквартирными домами, независимо от их организационно-правового статуса и форм собственности или государственные учреждения города Москвы инженерные службы районов (при оформлении соответствующих договоров с управляющими организациями).</w:t>
      </w:r>
      <w:r>
        <w:rPr>
          <w:rFonts w:ascii="Helvetica" w:hAnsi="Helvetica"/>
          <w:color w:val="333333"/>
          <w:sz w:val="21"/>
          <w:szCs w:val="21"/>
        </w:rPr>
        <w:br/>
        <w:t>2.7. Информацию о номерах социальных карт граждан предоставляет банк - эмитент социальных карт.</w:t>
      </w:r>
      <w:r>
        <w:rPr>
          <w:rFonts w:ascii="Helvetica" w:hAnsi="Helvetica"/>
          <w:color w:val="333333"/>
          <w:sz w:val="21"/>
          <w:szCs w:val="21"/>
        </w:rPr>
        <w:br/>
        <w:t>2.8. Для граждан, впервые обратившихся за мерами социальной поддержки, расчет суммы социальной выплаты производится с момента возникновения у гражданина права на эти меры, подтвержденного соответствующим документом, но не более чем за 6 месяцев до месяца подачи Заявления и не ранее 1 января 2009 г.</w:t>
      </w:r>
      <w:r>
        <w:rPr>
          <w:rFonts w:ascii="Helvetica" w:hAnsi="Helvetica"/>
          <w:color w:val="333333"/>
          <w:sz w:val="21"/>
          <w:szCs w:val="21"/>
        </w:rPr>
        <w:br/>
        <w:t>2.9. Для граждан, пользующихся в соответствии с постановлением Правительства Москвы от 7 декабря 2004 г. N 850-ПП "О порядке и условиях обеспечения мер социальной поддержки граждан по оплате жилья и коммунальных услуг" мерами социальной поддержки в форме скидки с оплаты и обратившихся в ГУ ГЦЖС с заявлением о предоставлении социальных выплат в период с момента выхода настоящего постановления по 30 июня 2009 г., расчет социальных выплат производится с месяца, следующего за месяцем обращения, но не ранее 1 января 2009 г.</w:t>
      </w:r>
      <w:r>
        <w:rPr>
          <w:rFonts w:ascii="Helvetica" w:hAnsi="Helvetica"/>
          <w:color w:val="333333"/>
          <w:sz w:val="21"/>
          <w:szCs w:val="21"/>
        </w:rPr>
        <w:br/>
        <w:t>2.10. ГУ ГЦЖС проверяет подлинность представляемых гражданами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города Москвы, государственные учреждения медико-социальной экспертизы.</w:t>
      </w:r>
      <w:r>
        <w:rPr>
          <w:rFonts w:ascii="Helvetica" w:hAnsi="Helvetica"/>
          <w:color w:val="333333"/>
          <w:sz w:val="21"/>
          <w:szCs w:val="21"/>
        </w:rPr>
        <w:br/>
        <w:t>2.11. Получатель мер социальной поддержки в течение одного месяца после наступления событий, которые влекут за собой изменения или прекращения права получения мер социальной поддержки (изменение основания проживания, состава семьи, истечения срока действия документа, дающего право на меры социальной поддержки), обязан представить в ГУ ГЦЖС соответствующую информацию.</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3. Расчет размеров социальных выплат по оплате жилого помещения, коммунальных услуг и услуг связи (радиотрансляции и коллективной телевизионной антенны)</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3.1. Расчет размеров социальных выплат за текущий месяц производится ГУ ГЦЖС исходя из среднемесячных значений начисленных гражданам платежей за три месяца, предшествующих текущему месяцу, по которым в ГУ ГЦЖС имеются данные о фактически начисленных платежах и объемах мер социальной поддержки, на который гражданин имеет право в соответствии с действующими нормативными правовыми актами Российской Федерации и города Москвы.</w:t>
      </w:r>
      <w:r>
        <w:rPr>
          <w:rFonts w:ascii="Helvetica" w:hAnsi="Helvetica"/>
          <w:color w:val="333333"/>
          <w:sz w:val="21"/>
          <w:szCs w:val="21"/>
        </w:rPr>
        <w:br/>
        <w:t>3.2. При изменении цен и тарифов на оплату жилого помещения, коммунальных услуг и услуг связи (радиотрансляции и коллективной телевизионной антенны), а также условий предоставления мер социальной поддержки и других нормативных показателей производится перерасчет размеров социальных выплат гражданам без их посещения ГУ ГЦЖС.</w:t>
      </w:r>
      <w:r>
        <w:rPr>
          <w:rFonts w:ascii="Helvetica" w:hAnsi="Helvetica"/>
          <w:color w:val="333333"/>
          <w:sz w:val="21"/>
          <w:szCs w:val="21"/>
        </w:rPr>
        <w:br/>
        <w:t>3.3. ГУ ГЦЖС не реже одного раза в шесть месяцев или при обращении граждан осуществляет перерасчет произведенных в течение предшествующего периода социальных выплат исходя из данных о размерах фактически начисленных гражданам платежах за жилое помещение, коммунальные услуги и услуги связи (радиотрансляции и коллективной телевизионной антенны).</w:t>
      </w:r>
      <w:r>
        <w:rPr>
          <w:rFonts w:ascii="Helvetica" w:hAnsi="Helvetica"/>
          <w:color w:val="333333"/>
          <w:sz w:val="21"/>
          <w:szCs w:val="21"/>
        </w:rPr>
        <w:br/>
        <w:t>В случае если размер социальных выплат, рассчитанный исходя из фактических начислений, окажется больше или меньше суммы ранее перечисленных денежных средств, ГУ ГЦЖС производит соответственно доплату или удержание в счет последующих социальных выплат.</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 Перечисление социальных выплат по оплате жилого помещения, коммунальных услуг и услуг связи (радиотрансляции и коллективной телевизионной антенны) на счета граждан</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4.1. Социальные выплаты перечисляются ГУ ГЦЖС ежемесячно до первого числа месяца, следующего за текущим, и зачисляются по выбору граждан на счет социальной карты москвича, на банковский счет, открытый в банке, или выплачивается (доставляется) через организации связи.</w:t>
      </w:r>
      <w:r>
        <w:rPr>
          <w:rFonts w:ascii="Helvetica" w:hAnsi="Helvetica"/>
          <w:color w:val="333333"/>
          <w:sz w:val="21"/>
          <w:szCs w:val="21"/>
        </w:rPr>
        <w:br/>
        <w:t>4.2. Оплата услуг банков и организаций связи по зачислению на счета, выплате (доставке) денежных средств осуществляется ГУ ГЦЖС за счет бюджета города Москвы.</w:t>
      </w:r>
      <w:r>
        <w:rPr>
          <w:rFonts w:ascii="Helvetica" w:hAnsi="Helvetica"/>
          <w:color w:val="333333"/>
          <w:sz w:val="21"/>
          <w:szCs w:val="21"/>
        </w:rPr>
        <w:br/>
        <w:t>4.3. Условия и регламент информационного и финансового взаимодействия ГУ ГЦЖС с выбранными гражданами банками и организациями связи определяются на основании заключенных договоров с учетом настоящего Порядка.</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 Прекращение перечисления социальных выплат по оплате жилого помещения, коммунальных услуг и услуг связи (радиотрансляции и коллективной телевизионной антенны) на счета граждан</w:t>
      </w:r>
    </w:p>
    <w:p w:rsidR="0007707C" w:rsidRDefault="0007707C" w:rsidP="0007707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5.1. Если по имеющимся в ГУ ГЦЖС сведениям у получателей мер социальной поддержки:</w:t>
      </w:r>
      <w:r>
        <w:rPr>
          <w:rFonts w:ascii="Helvetica" w:hAnsi="Helvetica"/>
          <w:color w:val="333333"/>
          <w:sz w:val="21"/>
          <w:szCs w:val="21"/>
        </w:rPr>
        <w:br/>
        <w:t>- закончился срок действия документа, подтверждающего право на меры социальной поддержки,</w:t>
      </w:r>
      <w:r>
        <w:rPr>
          <w:rFonts w:ascii="Helvetica" w:hAnsi="Helvetica"/>
          <w:color w:val="333333"/>
          <w:sz w:val="21"/>
          <w:szCs w:val="21"/>
        </w:rPr>
        <w:br/>
        <w:t>- изменился состав семьи,</w:t>
      </w:r>
      <w:r>
        <w:rPr>
          <w:rFonts w:ascii="Helvetica" w:hAnsi="Helvetica"/>
          <w:color w:val="333333"/>
          <w:sz w:val="21"/>
          <w:szCs w:val="21"/>
        </w:rPr>
        <w:br/>
        <w:t>- изменилось основание права пользования жилым помещением,</w:t>
      </w:r>
      <w:r>
        <w:rPr>
          <w:rFonts w:ascii="Helvetica" w:hAnsi="Helvetica"/>
          <w:color w:val="333333"/>
          <w:sz w:val="21"/>
          <w:szCs w:val="21"/>
        </w:rPr>
        <w:br/>
        <w:t>то перечисление социальных выплат прекращается, и граждане извещаются о необходимости посетить районный отдел ГУ ГЦЖС для подтверждения своего права на социальные выплаты.</w:t>
      </w:r>
      <w:r>
        <w:rPr>
          <w:rFonts w:ascii="Helvetica" w:hAnsi="Helvetica"/>
          <w:color w:val="333333"/>
          <w:sz w:val="21"/>
          <w:szCs w:val="21"/>
        </w:rPr>
        <w:br/>
        <w:t>5.2. Возврат в бюджет необоснованно полученных социальных выплат производится гражданином добровольно, а в случае отказа от добровольного возврата - по иску ГУ ГЦЖС в соответствии с законодательством Российской Федерации.</w:t>
      </w:r>
    </w:p>
    <w:p w:rsidR="0085269D" w:rsidRDefault="0085269D">
      <w:bookmarkStart w:id="0" w:name="_GoBack"/>
      <w:bookmarkEnd w:id="0"/>
    </w:p>
    <w:sectPr w:rsidR="0085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58"/>
    <w:rsid w:val="0007707C"/>
    <w:rsid w:val="0085269D"/>
    <w:rsid w:val="00D1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8385-20A0-4F20-B975-616F9A39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2889</Words>
  <Characters>16471</Characters>
  <Application>Microsoft Office Word</Application>
  <DocSecurity>0</DocSecurity>
  <Lines>137</Lines>
  <Paragraphs>38</Paragraphs>
  <ScaleCrop>false</ScaleCrop>
  <Company>SPecialiST RePack</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2021-02-15T07:43:00Z</dcterms:created>
  <dcterms:modified xsi:type="dcterms:W3CDTF">2021-02-15T07:44:00Z</dcterms:modified>
</cp:coreProperties>
</file>