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31FCE" w14:textId="77777777" w:rsidR="004F2A3B" w:rsidRDefault="00CF4601">
      <w:pPr>
        <w:pStyle w:val="1"/>
        <w:ind w:left="683"/>
      </w:pPr>
      <w:r>
        <w:rPr>
          <w:color w:val="D2232A"/>
        </w:rPr>
        <w:t>ПРИЛОЖЕНИЕ №1</w:t>
      </w:r>
    </w:p>
    <w:p w14:paraId="69F31FCF" w14:textId="0115A211" w:rsidR="004F2A3B" w:rsidRDefault="00CF4601">
      <w:pPr>
        <w:spacing w:before="52" w:line="223" w:lineRule="auto"/>
        <w:ind w:left="116" w:firstLine="566"/>
        <w:rPr>
          <w:b/>
          <w:sz w:val="24"/>
        </w:rPr>
      </w:pPr>
      <w:r>
        <w:rPr>
          <w:b/>
          <w:color w:val="D2232A"/>
          <w:sz w:val="24"/>
          <w:u w:val="single" w:color="D2232A"/>
        </w:rPr>
        <w:t>КОНКУ</w:t>
      </w:r>
      <w:r w:rsidR="00D476B7">
        <w:rPr>
          <w:b/>
          <w:color w:val="D2232A"/>
          <w:sz w:val="24"/>
          <w:u w:val="single" w:color="D2232A"/>
        </w:rPr>
        <w:t>РСНОЕ ТЕХНИЧЕСКОЕ ЗАДАНИЕ СЕДЬМОГО</w:t>
      </w:r>
      <w:r>
        <w:rPr>
          <w:b/>
          <w:color w:val="D2232A"/>
          <w:sz w:val="24"/>
          <w:u w:val="single" w:color="D2232A"/>
        </w:rPr>
        <w:t xml:space="preserve"> ЕЖЕГОДНОГО ВСЕРОССИЙСКОГО АРХИ-</w:t>
      </w:r>
      <w:r>
        <w:rPr>
          <w:b/>
          <w:color w:val="D2232A"/>
          <w:sz w:val="24"/>
        </w:rPr>
        <w:t xml:space="preserve"> </w:t>
      </w:r>
      <w:r>
        <w:rPr>
          <w:b/>
          <w:color w:val="D2232A"/>
          <w:sz w:val="24"/>
          <w:u w:val="single" w:color="D2232A"/>
        </w:rPr>
        <w:t>ТЕКТУРНОГО КОНКУРСА СТУДЕНЧЕСКИХ РАБОТ «УНИВЕРСАЛ</w:t>
      </w:r>
      <w:r w:rsidR="00D476B7">
        <w:rPr>
          <w:b/>
          <w:color w:val="D2232A"/>
          <w:sz w:val="24"/>
          <w:u w:val="single" w:color="D2232A"/>
        </w:rPr>
        <w:t>ЬНЫЙ ДИЗАЙН - 2021</w:t>
      </w:r>
      <w:r>
        <w:rPr>
          <w:b/>
          <w:color w:val="D2232A"/>
          <w:sz w:val="24"/>
          <w:u w:val="single" w:color="D2232A"/>
        </w:rPr>
        <w:t>»</w:t>
      </w:r>
    </w:p>
    <w:p w14:paraId="69F31FD0" w14:textId="77777777" w:rsidR="004F2A3B" w:rsidRDefault="00CF4601">
      <w:pPr>
        <w:pStyle w:val="a3"/>
        <w:spacing w:before="39"/>
        <w:ind w:left="683"/>
      </w:pPr>
      <w:r>
        <w:rPr>
          <w:color w:val="D2232A"/>
          <w:u w:val="single" w:color="D2232A"/>
        </w:rPr>
        <w:t>ТРЕБОВАНИЯ К КОНКУРСНЫМ РАБОТАМ:</w:t>
      </w:r>
    </w:p>
    <w:p w14:paraId="69F31FD1" w14:textId="77777777" w:rsidR="004F2A3B" w:rsidRDefault="00CF4601">
      <w:pPr>
        <w:pStyle w:val="a5"/>
        <w:numPr>
          <w:ilvl w:val="1"/>
          <w:numId w:val="1"/>
        </w:numPr>
        <w:tabs>
          <w:tab w:val="left" w:pos="1153"/>
        </w:tabs>
        <w:spacing w:before="35"/>
        <w:rPr>
          <w:sz w:val="24"/>
        </w:rPr>
      </w:pPr>
      <w:r>
        <w:rPr>
          <w:color w:val="D2232A"/>
          <w:sz w:val="24"/>
        </w:rPr>
        <w:t>Конкурсный проект</w:t>
      </w:r>
      <w:r>
        <w:rPr>
          <w:color w:val="D2232A"/>
          <w:spacing w:val="7"/>
          <w:sz w:val="24"/>
        </w:rPr>
        <w:t xml:space="preserve"> </w:t>
      </w:r>
      <w:r>
        <w:rPr>
          <w:color w:val="D2232A"/>
          <w:sz w:val="24"/>
        </w:rPr>
        <w:t>предоставляется:</w:t>
      </w:r>
    </w:p>
    <w:p w14:paraId="69F31FD2" w14:textId="77777777" w:rsidR="004F2A3B" w:rsidRDefault="00CF4601">
      <w:pPr>
        <w:pStyle w:val="a5"/>
        <w:numPr>
          <w:ilvl w:val="0"/>
          <w:numId w:val="4"/>
        </w:numPr>
        <w:tabs>
          <w:tab w:val="left" w:pos="812"/>
        </w:tabs>
        <w:spacing w:before="35"/>
        <w:ind w:left="811" w:hanging="128"/>
        <w:rPr>
          <w:sz w:val="24"/>
        </w:rPr>
      </w:pPr>
      <w:r>
        <w:rPr>
          <w:color w:val="231F20"/>
          <w:sz w:val="24"/>
        </w:rPr>
        <w:t xml:space="preserve">в виде </w:t>
      </w:r>
      <w:r>
        <w:rPr>
          <w:color w:val="D2232A"/>
          <w:sz w:val="24"/>
        </w:rPr>
        <w:t xml:space="preserve">презентации </w:t>
      </w:r>
      <w:r>
        <w:rPr>
          <w:color w:val="231F20"/>
          <w:sz w:val="24"/>
        </w:rPr>
        <w:t xml:space="preserve">в формате </w:t>
      </w:r>
      <w:r>
        <w:rPr>
          <w:color w:val="231F20"/>
          <w:spacing w:val="-7"/>
          <w:sz w:val="24"/>
        </w:rPr>
        <w:t xml:space="preserve">PPT, </w:t>
      </w:r>
      <w:r>
        <w:rPr>
          <w:color w:val="231F20"/>
          <w:sz w:val="24"/>
        </w:rPr>
        <w:t>без указания авторства внутри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презентации.</w:t>
      </w:r>
    </w:p>
    <w:p w14:paraId="69F31FD3" w14:textId="77777777" w:rsidR="004F2A3B" w:rsidRDefault="00CF4601">
      <w:pPr>
        <w:pStyle w:val="a5"/>
        <w:numPr>
          <w:ilvl w:val="0"/>
          <w:numId w:val="4"/>
        </w:numPr>
        <w:tabs>
          <w:tab w:val="left" w:pos="815"/>
        </w:tabs>
        <w:spacing w:before="52" w:line="223" w:lineRule="auto"/>
        <w:ind w:right="114" w:firstLine="567"/>
        <w:rPr>
          <w:sz w:val="24"/>
        </w:rPr>
      </w:pPr>
      <w:r>
        <w:rPr>
          <w:color w:val="231F20"/>
          <w:sz w:val="24"/>
        </w:rPr>
        <w:t xml:space="preserve">в виде </w:t>
      </w:r>
      <w:r>
        <w:rPr>
          <w:color w:val="D2232A"/>
          <w:sz w:val="24"/>
        </w:rPr>
        <w:t xml:space="preserve">скомпонованного планшета </w:t>
      </w:r>
      <w:r>
        <w:rPr>
          <w:color w:val="231F20"/>
          <w:sz w:val="24"/>
        </w:rPr>
        <w:t xml:space="preserve">формата 1х1м, формат изображения </w:t>
      </w:r>
      <w:r>
        <w:rPr>
          <w:color w:val="231F20"/>
          <w:spacing w:val="-3"/>
          <w:sz w:val="24"/>
        </w:rPr>
        <w:t xml:space="preserve">TIFF, </w:t>
      </w:r>
      <w:r>
        <w:rPr>
          <w:color w:val="231F20"/>
          <w:sz w:val="24"/>
        </w:rPr>
        <w:t>все изобра- жения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одном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слое,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цветовая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модель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CMYK,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разрешение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не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менее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300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dpi.</w:t>
      </w:r>
    </w:p>
    <w:p w14:paraId="69F31FD4" w14:textId="77777777" w:rsidR="004F2A3B" w:rsidRDefault="00CF4601">
      <w:pPr>
        <w:pStyle w:val="a5"/>
        <w:numPr>
          <w:ilvl w:val="0"/>
          <w:numId w:val="4"/>
        </w:numPr>
        <w:tabs>
          <w:tab w:val="left" w:pos="805"/>
        </w:tabs>
        <w:spacing w:before="55" w:line="223" w:lineRule="auto"/>
        <w:ind w:right="114" w:firstLine="567"/>
        <w:rPr>
          <w:sz w:val="24"/>
        </w:rPr>
      </w:pPr>
      <w:r>
        <w:rPr>
          <w:color w:val="231F20"/>
          <w:sz w:val="24"/>
        </w:rPr>
        <w:t xml:space="preserve">дополнительно, по желанию участников, могут быть приложены </w:t>
      </w:r>
      <w:r>
        <w:rPr>
          <w:color w:val="D2232A"/>
          <w:sz w:val="24"/>
        </w:rPr>
        <w:t>видеоролики</w:t>
      </w:r>
      <w:r>
        <w:rPr>
          <w:color w:val="231F20"/>
          <w:sz w:val="24"/>
        </w:rPr>
        <w:t xml:space="preserve">, представ- ляющие проект, </w:t>
      </w:r>
      <w:r>
        <w:rPr>
          <w:color w:val="D2232A"/>
          <w:sz w:val="24"/>
        </w:rPr>
        <w:t xml:space="preserve">макет </w:t>
      </w:r>
      <w:r>
        <w:rPr>
          <w:color w:val="231F20"/>
          <w:sz w:val="24"/>
        </w:rPr>
        <w:t xml:space="preserve">или </w:t>
      </w:r>
      <w:r>
        <w:rPr>
          <w:color w:val="D2232A"/>
          <w:sz w:val="24"/>
        </w:rPr>
        <w:t>фотографии</w:t>
      </w:r>
      <w:r>
        <w:rPr>
          <w:color w:val="D2232A"/>
          <w:spacing w:val="20"/>
          <w:sz w:val="24"/>
        </w:rPr>
        <w:t xml:space="preserve"> </w:t>
      </w:r>
      <w:r>
        <w:rPr>
          <w:color w:val="231F20"/>
          <w:sz w:val="24"/>
        </w:rPr>
        <w:t>макета.</w:t>
      </w:r>
    </w:p>
    <w:p w14:paraId="69F31FD5" w14:textId="77777777" w:rsidR="004F2A3B" w:rsidRDefault="00CF4601">
      <w:pPr>
        <w:pStyle w:val="a5"/>
        <w:numPr>
          <w:ilvl w:val="1"/>
          <w:numId w:val="1"/>
        </w:numPr>
        <w:tabs>
          <w:tab w:val="left" w:pos="1153"/>
        </w:tabs>
        <w:spacing w:before="39"/>
        <w:rPr>
          <w:sz w:val="24"/>
        </w:rPr>
      </w:pPr>
      <w:r>
        <w:rPr>
          <w:color w:val="D2232A"/>
          <w:sz w:val="24"/>
        </w:rPr>
        <w:t>Презентация и планшет проекта должны</w:t>
      </w:r>
      <w:r>
        <w:rPr>
          <w:color w:val="D2232A"/>
          <w:spacing w:val="22"/>
          <w:sz w:val="24"/>
        </w:rPr>
        <w:t xml:space="preserve"> </w:t>
      </w:r>
      <w:r>
        <w:rPr>
          <w:color w:val="D2232A"/>
          <w:sz w:val="24"/>
        </w:rPr>
        <w:t>содержать:</w:t>
      </w:r>
    </w:p>
    <w:p w14:paraId="69F31FD6" w14:textId="77777777" w:rsidR="004F2A3B" w:rsidRDefault="00CF4601">
      <w:pPr>
        <w:pStyle w:val="a3"/>
        <w:spacing w:before="35"/>
        <w:ind w:left="683"/>
      </w:pPr>
      <w:r>
        <w:rPr>
          <w:color w:val="231F20"/>
        </w:rPr>
        <w:t>-3D визуализации или рисунки (не менее 4-х).</w:t>
      </w:r>
    </w:p>
    <w:p w14:paraId="69F31FD7" w14:textId="77777777" w:rsidR="004F2A3B" w:rsidRDefault="00CF4601">
      <w:pPr>
        <w:pStyle w:val="a3"/>
        <w:spacing w:before="52" w:line="223" w:lineRule="auto"/>
        <w:ind w:right="114" w:firstLine="566"/>
        <w:jc w:val="both"/>
      </w:pPr>
      <w:r>
        <w:rPr>
          <w:color w:val="231F20"/>
        </w:rPr>
        <w:t>-краткое описание идеи проекта включая общую концепцию, отличительные черты, пло- щадь и назначение, экономические показатели, транспортную доступность и место проекта в окружающей застройке.ё</w:t>
      </w:r>
    </w:p>
    <w:p w14:paraId="69F31FD8" w14:textId="77777777" w:rsidR="004F2A3B" w:rsidRDefault="00CF4601">
      <w:pPr>
        <w:pStyle w:val="a3"/>
        <w:spacing w:before="55" w:line="223" w:lineRule="auto"/>
        <w:ind w:right="250" w:firstLine="566"/>
      </w:pPr>
      <w:r>
        <w:rPr>
          <w:color w:val="231F20"/>
        </w:rPr>
        <w:t>-планы, разрезы и фасады в масштабах 1:100, 1:200, 1:500, 1:1000, все чертежи должны  иметь главные осевые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размеры.</w:t>
      </w:r>
    </w:p>
    <w:p w14:paraId="69F31FD9" w14:textId="77777777" w:rsidR="004F2A3B" w:rsidRDefault="00CF4601">
      <w:pPr>
        <w:pStyle w:val="a3"/>
        <w:spacing w:before="55" w:line="223" w:lineRule="auto"/>
        <w:ind w:firstLine="566"/>
      </w:pPr>
      <w:r>
        <w:rPr>
          <w:color w:val="231F20"/>
        </w:rPr>
        <w:t>-генеральный план с ландшафтным дизайном территории в масштабе 1:500 или 1:1000,если таковой имеется.</w:t>
      </w:r>
    </w:p>
    <w:p w14:paraId="69F31FDA" w14:textId="77777777" w:rsidR="004F2A3B" w:rsidRDefault="00CF4601">
      <w:pPr>
        <w:pStyle w:val="a3"/>
        <w:spacing w:before="56" w:line="223" w:lineRule="auto"/>
        <w:ind w:firstLine="566"/>
      </w:pPr>
      <w:r>
        <w:rPr>
          <w:color w:val="231F20"/>
        </w:rPr>
        <w:t>-макет,по желанию авторов, представляется в виде фотографий, выполнение макета осу- ществляется из картона, пластика и других соответствующих материалов.</w:t>
      </w:r>
    </w:p>
    <w:p w14:paraId="69F31FDB" w14:textId="77777777" w:rsidR="004F2A3B" w:rsidRDefault="00CF4601">
      <w:pPr>
        <w:pStyle w:val="a3"/>
        <w:spacing w:before="39"/>
        <w:ind w:left="683"/>
      </w:pPr>
      <w:r>
        <w:rPr>
          <w:color w:val="231F20"/>
        </w:rPr>
        <w:t>-дополнительные материалы - представляются по желанию авторов.</w:t>
      </w:r>
    </w:p>
    <w:p w14:paraId="69F31FDC" w14:textId="77777777" w:rsidR="004F2A3B" w:rsidRDefault="00CF4601">
      <w:pPr>
        <w:pStyle w:val="a5"/>
        <w:numPr>
          <w:ilvl w:val="1"/>
          <w:numId w:val="1"/>
        </w:numPr>
        <w:tabs>
          <w:tab w:val="left" w:pos="1153"/>
        </w:tabs>
        <w:spacing w:before="35"/>
        <w:rPr>
          <w:sz w:val="24"/>
        </w:rPr>
      </w:pPr>
      <w:r>
        <w:rPr>
          <w:color w:val="D2232A"/>
          <w:sz w:val="24"/>
        </w:rPr>
        <w:t>Проект, представленный на конкурс, должен</w:t>
      </w:r>
      <w:r>
        <w:rPr>
          <w:color w:val="D2232A"/>
          <w:spacing w:val="22"/>
          <w:sz w:val="24"/>
        </w:rPr>
        <w:t xml:space="preserve"> </w:t>
      </w:r>
      <w:r>
        <w:rPr>
          <w:color w:val="D2232A"/>
          <w:sz w:val="24"/>
        </w:rPr>
        <w:t>отвечать:</w:t>
      </w:r>
    </w:p>
    <w:p w14:paraId="69F31FDD" w14:textId="77777777" w:rsidR="004F2A3B" w:rsidRDefault="00CF4601">
      <w:pPr>
        <w:pStyle w:val="a3"/>
        <w:spacing w:before="35"/>
        <w:ind w:left="683"/>
      </w:pPr>
      <w:r>
        <w:rPr>
          <w:color w:val="231F20"/>
        </w:rPr>
        <w:t>-требованиям СНиП.</w:t>
      </w:r>
    </w:p>
    <w:p w14:paraId="69F31FDE" w14:textId="77777777" w:rsidR="004F2A3B" w:rsidRDefault="00CF4601">
      <w:pPr>
        <w:pStyle w:val="a3"/>
        <w:spacing w:before="35"/>
        <w:ind w:left="683"/>
      </w:pPr>
      <w:r>
        <w:rPr>
          <w:color w:val="231F20"/>
        </w:rPr>
        <w:t>-действующим территориальным нормам тех регионов, для которых создан.</w:t>
      </w:r>
    </w:p>
    <w:p w14:paraId="69F31FDF" w14:textId="77777777" w:rsidR="004F2A3B" w:rsidRDefault="00CF4601">
      <w:pPr>
        <w:pStyle w:val="a3"/>
        <w:spacing w:before="52" w:line="223" w:lineRule="auto"/>
        <w:ind w:firstLine="566"/>
      </w:pPr>
      <w:r>
        <w:rPr>
          <w:color w:val="231F20"/>
        </w:rPr>
        <w:t>-площадь объекта, его размеры и функциональное назначение принимаются по усмотре- нию команды.</w:t>
      </w:r>
    </w:p>
    <w:p w14:paraId="69F31FE0" w14:textId="77777777" w:rsidR="004F2A3B" w:rsidRDefault="00CF4601">
      <w:pPr>
        <w:pStyle w:val="a5"/>
        <w:numPr>
          <w:ilvl w:val="1"/>
          <w:numId w:val="1"/>
        </w:numPr>
        <w:tabs>
          <w:tab w:val="left" w:pos="1153"/>
        </w:tabs>
        <w:spacing w:before="39"/>
        <w:rPr>
          <w:sz w:val="24"/>
        </w:rPr>
      </w:pPr>
      <w:r>
        <w:rPr>
          <w:color w:val="D2232A"/>
          <w:sz w:val="24"/>
        </w:rPr>
        <w:t>Критерии</w:t>
      </w:r>
      <w:r>
        <w:rPr>
          <w:color w:val="D2232A"/>
          <w:spacing w:val="3"/>
          <w:sz w:val="24"/>
        </w:rPr>
        <w:t xml:space="preserve"> </w:t>
      </w:r>
      <w:r>
        <w:rPr>
          <w:color w:val="D2232A"/>
          <w:sz w:val="24"/>
        </w:rPr>
        <w:t>оценки:</w:t>
      </w:r>
    </w:p>
    <w:p w14:paraId="69F31FE1" w14:textId="77777777" w:rsidR="004F2A3B" w:rsidRDefault="00CF4601">
      <w:pPr>
        <w:pStyle w:val="a3"/>
        <w:spacing w:before="35"/>
        <w:ind w:left="683"/>
      </w:pPr>
      <w:r>
        <w:rPr>
          <w:color w:val="231F20"/>
        </w:rPr>
        <w:t>-выполнение всех принципов «Универсального дизайна».</w:t>
      </w:r>
    </w:p>
    <w:p w14:paraId="69F31FE2" w14:textId="77777777" w:rsidR="004F2A3B" w:rsidRDefault="00CF4601">
      <w:pPr>
        <w:pStyle w:val="a3"/>
        <w:spacing w:before="35"/>
        <w:ind w:left="683"/>
      </w:pPr>
      <w:r>
        <w:rPr>
          <w:color w:val="231F20"/>
        </w:rPr>
        <w:t>-оригинальность проекта.</w:t>
      </w:r>
    </w:p>
    <w:p w14:paraId="69F31FE3" w14:textId="77777777" w:rsidR="004F2A3B" w:rsidRDefault="00CF4601">
      <w:pPr>
        <w:pStyle w:val="a3"/>
        <w:spacing w:before="35"/>
        <w:ind w:left="683"/>
      </w:pPr>
      <w:r>
        <w:rPr>
          <w:color w:val="231F20"/>
        </w:rPr>
        <w:t>-реализуемость проекта (стоимость).</w:t>
      </w:r>
    </w:p>
    <w:p w14:paraId="69F31FE4" w14:textId="77777777" w:rsidR="004F2A3B" w:rsidRDefault="00CF4601">
      <w:pPr>
        <w:pStyle w:val="a3"/>
        <w:spacing w:before="35"/>
        <w:ind w:left="683"/>
      </w:pPr>
      <w:r>
        <w:rPr>
          <w:color w:val="231F20"/>
        </w:rPr>
        <w:t>-возможность тиражирования (типовой проект).</w:t>
      </w:r>
    </w:p>
    <w:p w14:paraId="69F31FE5" w14:textId="77777777" w:rsidR="004F2A3B" w:rsidRDefault="00CF4601">
      <w:pPr>
        <w:pStyle w:val="a3"/>
        <w:spacing w:before="35"/>
        <w:ind w:left="683"/>
      </w:pPr>
      <w:r>
        <w:rPr>
          <w:color w:val="231F20"/>
        </w:rPr>
        <w:t>-учет региональных особенностей.</w:t>
      </w:r>
    </w:p>
    <w:p w14:paraId="69F31FE6" w14:textId="77777777" w:rsidR="004F2A3B" w:rsidRDefault="00CF4601">
      <w:pPr>
        <w:pStyle w:val="a3"/>
        <w:spacing w:before="35"/>
        <w:ind w:left="683"/>
      </w:pPr>
      <w:r>
        <w:rPr>
          <w:color w:val="231F20"/>
        </w:rPr>
        <w:t>-представление полного пакета документов.</w:t>
      </w:r>
    </w:p>
    <w:p w14:paraId="69F31FE7" w14:textId="77777777" w:rsidR="004F2A3B" w:rsidRDefault="00CF4601">
      <w:pPr>
        <w:pStyle w:val="a3"/>
        <w:tabs>
          <w:tab w:val="left" w:pos="1068"/>
        </w:tabs>
        <w:spacing w:before="51" w:line="223" w:lineRule="auto"/>
        <w:ind w:right="308" w:firstLine="566"/>
      </w:pPr>
      <w:r>
        <w:rPr>
          <w:color w:val="D2232A"/>
        </w:rPr>
        <w:t>2.</w:t>
      </w:r>
      <w:r>
        <w:rPr>
          <w:color w:val="D2232A"/>
        </w:rPr>
        <w:tab/>
        <w:t>Все материалы, относящиеся к проекту, а также вопросы, связанные с их оформлени- ем, высылаются на электронный адрес</w:t>
      </w:r>
      <w:r>
        <w:rPr>
          <w:color w:val="D2232A"/>
          <w:spacing w:val="21"/>
        </w:rPr>
        <w:t xml:space="preserve"> </w:t>
      </w:r>
      <w:r>
        <w:rPr>
          <w:color w:val="D2232A"/>
        </w:rPr>
        <w:t>конкурса:</w:t>
      </w:r>
    </w:p>
    <w:p w14:paraId="69F31FE8" w14:textId="77777777" w:rsidR="004F2A3B" w:rsidRDefault="00D476B7">
      <w:pPr>
        <w:pStyle w:val="a3"/>
        <w:spacing w:before="39" w:line="268" w:lineRule="auto"/>
        <w:ind w:left="683" w:right="4524"/>
      </w:pPr>
      <w:hyperlink r:id="rId5">
        <w:r w:rsidR="00CF4601">
          <w:rPr>
            <w:color w:val="231F20"/>
          </w:rPr>
          <w:t>universaldesign@perspektiva-inva.ru</w:t>
        </w:r>
      </w:hyperlink>
      <w:r w:rsidR="00CF4601">
        <w:rPr>
          <w:color w:val="231F20"/>
        </w:rPr>
        <w:t xml:space="preserve"> дополнительно информацию можно получить от:</w:t>
      </w:r>
    </w:p>
    <w:p w14:paraId="6962D21A" w14:textId="77777777" w:rsidR="00D476B7" w:rsidRPr="009E150F" w:rsidRDefault="00D476B7" w:rsidP="00D476B7">
      <w:pPr>
        <w:pStyle w:val="a3"/>
        <w:spacing w:before="14" w:line="223" w:lineRule="auto"/>
        <w:ind w:firstLine="566"/>
        <w:rPr>
          <w:color w:val="231F20"/>
        </w:rPr>
      </w:pPr>
      <w:r>
        <w:rPr>
          <w:color w:val="231F20"/>
        </w:rPr>
        <w:t xml:space="preserve">-руководителя конкурса - Фаевцевой Екатерине </w:t>
      </w:r>
      <w:hyperlink r:id="rId6" w:history="1">
        <w:r w:rsidRPr="00D844B1">
          <w:rPr>
            <w:rStyle w:val="a6"/>
          </w:rPr>
          <w:t>faevtseva@perspektiva-inva.ru</w:t>
        </w:r>
      </w:hyperlink>
      <w:r w:rsidRPr="009E150F">
        <w:rPr>
          <w:color w:val="231F20"/>
        </w:rPr>
        <w:t xml:space="preserve"> </w:t>
      </w:r>
    </w:p>
    <w:p w14:paraId="0F232576" w14:textId="77777777" w:rsidR="00D476B7" w:rsidRDefault="00D476B7" w:rsidP="00D476B7">
      <w:pPr>
        <w:pStyle w:val="a3"/>
        <w:spacing w:before="14" w:line="223" w:lineRule="auto"/>
        <w:ind w:firstLine="566"/>
      </w:pPr>
      <w:r>
        <w:rPr>
          <w:color w:val="231F20"/>
        </w:rPr>
        <w:t>Контактный телефон +7 (495) 725 39 82 (доб. 111), +7 (916) 396 55 17</w:t>
      </w:r>
    </w:p>
    <w:p w14:paraId="5260D690" w14:textId="77777777" w:rsidR="00D476B7" w:rsidRDefault="00D476B7" w:rsidP="00D476B7">
      <w:pPr>
        <w:pStyle w:val="a3"/>
        <w:spacing w:before="56" w:line="223" w:lineRule="auto"/>
        <w:ind w:firstLine="566"/>
        <w:rPr>
          <w:color w:val="231F20"/>
        </w:rPr>
      </w:pPr>
      <w:r>
        <w:rPr>
          <w:color w:val="231F20"/>
        </w:rPr>
        <w:t xml:space="preserve">-координатора конкурса – Малкин Артем </w:t>
      </w:r>
      <w:hyperlink r:id="rId7" w:history="1">
        <w:r w:rsidRPr="00D844B1">
          <w:rPr>
            <w:rStyle w:val="a6"/>
          </w:rPr>
          <w:t>malkin@perspektiva-inva.ru</w:t>
        </w:r>
      </w:hyperlink>
    </w:p>
    <w:p w14:paraId="68144314" w14:textId="77777777" w:rsidR="00D476B7" w:rsidRDefault="00D476B7" w:rsidP="00D476B7">
      <w:pPr>
        <w:pStyle w:val="a3"/>
        <w:spacing w:before="56" w:line="223" w:lineRule="auto"/>
        <w:ind w:firstLine="566"/>
        <w:rPr>
          <w:color w:val="231F20"/>
        </w:rPr>
      </w:pPr>
      <w:r>
        <w:rPr>
          <w:color w:val="231F20"/>
        </w:rPr>
        <w:t xml:space="preserve">Контактный телефон </w:t>
      </w:r>
      <w:r w:rsidRPr="009E150F">
        <w:rPr>
          <w:color w:val="231F20"/>
        </w:rPr>
        <w:t>+7 (495) 725 39 82 (доб. 110)</w:t>
      </w:r>
      <w:r>
        <w:rPr>
          <w:color w:val="231F20"/>
        </w:rPr>
        <w:t>, +7 (</w:t>
      </w:r>
      <w:r w:rsidRPr="009E150F">
        <w:rPr>
          <w:color w:val="231F20"/>
        </w:rPr>
        <w:t>991</w:t>
      </w:r>
      <w:r>
        <w:rPr>
          <w:color w:val="231F20"/>
        </w:rPr>
        <w:t xml:space="preserve">) </w:t>
      </w:r>
      <w:r w:rsidRPr="009E150F">
        <w:rPr>
          <w:color w:val="231F20"/>
        </w:rPr>
        <w:t>798</w:t>
      </w:r>
      <w:r>
        <w:rPr>
          <w:color w:val="231F20"/>
        </w:rPr>
        <w:t xml:space="preserve"> </w:t>
      </w:r>
      <w:r w:rsidRPr="009E150F">
        <w:rPr>
          <w:color w:val="231F20"/>
        </w:rPr>
        <w:t>57</w:t>
      </w:r>
      <w:r>
        <w:rPr>
          <w:color w:val="231F20"/>
        </w:rPr>
        <w:t xml:space="preserve"> </w:t>
      </w:r>
      <w:r w:rsidRPr="009E150F">
        <w:rPr>
          <w:color w:val="231F20"/>
        </w:rPr>
        <w:t>27</w:t>
      </w:r>
    </w:p>
    <w:p w14:paraId="6C5E3E44" w14:textId="77777777" w:rsidR="00D476B7" w:rsidRDefault="00D476B7" w:rsidP="00D476B7">
      <w:pPr>
        <w:pStyle w:val="a3"/>
        <w:spacing w:before="56" w:line="223" w:lineRule="auto"/>
        <w:ind w:firstLine="566"/>
        <w:rPr>
          <w:color w:val="231F20"/>
        </w:rPr>
      </w:pPr>
      <w:r>
        <w:rPr>
          <w:color w:val="231F20"/>
        </w:rPr>
        <w:t xml:space="preserve">- координатор конкурса – Ишкулова Юлия </w:t>
      </w:r>
      <w:hyperlink r:id="rId8" w:history="1">
        <w:r w:rsidRPr="00D844B1">
          <w:rPr>
            <w:rStyle w:val="a6"/>
          </w:rPr>
          <w:t>ishkulova@perspektiva-inva.ru</w:t>
        </w:r>
      </w:hyperlink>
      <w:r w:rsidRPr="009E150F">
        <w:rPr>
          <w:color w:val="231F20"/>
        </w:rPr>
        <w:t xml:space="preserve"> </w:t>
      </w:r>
    </w:p>
    <w:p w14:paraId="76879509" w14:textId="77777777" w:rsidR="00D476B7" w:rsidRDefault="00D476B7" w:rsidP="00D476B7">
      <w:pPr>
        <w:pStyle w:val="a3"/>
        <w:spacing w:before="56" w:line="223" w:lineRule="auto"/>
        <w:ind w:firstLine="566"/>
      </w:pPr>
      <w:r>
        <w:rPr>
          <w:color w:val="231F20"/>
        </w:rPr>
        <w:t xml:space="preserve">Контактный телефон </w:t>
      </w:r>
      <w:r w:rsidRPr="009E150F">
        <w:rPr>
          <w:color w:val="231F20"/>
        </w:rPr>
        <w:t>+7 (495) 725 39 82 (доб. 110)</w:t>
      </w:r>
      <w:r>
        <w:rPr>
          <w:color w:val="231F20"/>
        </w:rPr>
        <w:t>, +7 (964) 577 32 15</w:t>
      </w:r>
    </w:p>
    <w:p w14:paraId="69F31FEB" w14:textId="00E829DC" w:rsidR="004F2A3B" w:rsidRDefault="004F2A3B">
      <w:pPr>
        <w:pStyle w:val="a3"/>
        <w:spacing w:before="56" w:line="223" w:lineRule="auto"/>
        <w:ind w:firstLine="566"/>
      </w:pPr>
      <w:bookmarkStart w:id="0" w:name="_GoBack"/>
      <w:bookmarkEnd w:id="0"/>
    </w:p>
    <w:sectPr w:rsidR="004F2A3B">
      <w:pgSz w:w="11910" w:h="16840"/>
      <w:pgMar w:top="56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069F0"/>
    <w:multiLevelType w:val="multilevel"/>
    <w:tmpl w:val="675EE86C"/>
    <w:lvl w:ilvl="0">
      <w:start w:val="1"/>
      <w:numFmt w:val="decimal"/>
      <w:lvlText w:val="%1"/>
      <w:lvlJc w:val="left"/>
      <w:pPr>
        <w:ind w:left="1152" w:hanging="46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52" w:hanging="469"/>
        <w:jc w:val="left"/>
      </w:pPr>
      <w:rPr>
        <w:rFonts w:ascii="Source Sans Pro" w:eastAsia="Source Sans Pro" w:hAnsi="Source Sans Pro" w:cs="Source Sans Pro" w:hint="default"/>
        <w:color w:val="D2232A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45" w:hanging="4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4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30" w:hanging="4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2" w:hanging="4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15" w:hanging="4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7" w:hanging="4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0" w:hanging="469"/>
      </w:pPr>
      <w:rPr>
        <w:rFonts w:hint="default"/>
        <w:lang w:val="ru-RU" w:eastAsia="ru-RU" w:bidi="ru-RU"/>
      </w:rPr>
    </w:lvl>
  </w:abstractNum>
  <w:abstractNum w:abstractNumId="1" w15:restartNumberingAfterBreak="0">
    <w:nsid w:val="5CF15B85"/>
    <w:multiLevelType w:val="hybridMultilevel"/>
    <w:tmpl w:val="A6F812B0"/>
    <w:lvl w:ilvl="0" w:tplc="3DE4A3E6">
      <w:numFmt w:val="bullet"/>
      <w:lvlText w:val="-"/>
      <w:lvlJc w:val="left"/>
      <w:pPr>
        <w:ind w:left="116" w:hanging="702"/>
      </w:pPr>
      <w:rPr>
        <w:rFonts w:ascii="Source Sans Pro" w:eastAsia="Source Sans Pro" w:hAnsi="Source Sans Pro" w:cs="Source Sans Pro" w:hint="default"/>
        <w:color w:val="231F20"/>
        <w:spacing w:val="-8"/>
        <w:w w:val="100"/>
        <w:sz w:val="24"/>
        <w:szCs w:val="24"/>
        <w:lang w:val="ru-RU" w:eastAsia="ru-RU" w:bidi="ru-RU"/>
      </w:rPr>
    </w:lvl>
    <w:lvl w:ilvl="1" w:tplc="316AFCD2">
      <w:numFmt w:val="bullet"/>
      <w:lvlText w:val="•"/>
      <w:lvlJc w:val="left"/>
      <w:pPr>
        <w:ind w:left="1166" w:hanging="702"/>
      </w:pPr>
      <w:rPr>
        <w:rFonts w:hint="default"/>
        <w:lang w:val="ru-RU" w:eastAsia="ru-RU" w:bidi="ru-RU"/>
      </w:rPr>
    </w:lvl>
    <w:lvl w:ilvl="2" w:tplc="CEF42036">
      <w:numFmt w:val="bullet"/>
      <w:lvlText w:val="•"/>
      <w:lvlJc w:val="left"/>
      <w:pPr>
        <w:ind w:left="2213" w:hanging="702"/>
      </w:pPr>
      <w:rPr>
        <w:rFonts w:hint="default"/>
        <w:lang w:val="ru-RU" w:eastAsia="ru-RU" w:bidi="ru-RU"/>
      </w:rPr>
    </w:lvl>
    <w:lvl w:ilvl="3" w:tplc="1DF47474">
      <w:numFmt w:val="bullet"/>
      <w:lvlText w:val="•"/>
      <w:lvlJc w:val="left"/>
      <w:pPr>
        <w:ind w:left="3259" w:hanging="702"/>
      </w:pPr>
      <w:rPr>
        <w:rFonts w:hint="default"/>
        <w:lang w:val="ru-RU" w:eastAsia="ru-RU" w:bidi="ru-RU"/>
      </w:rPr>
    </w:lvl>
    <w:lvl w:ilvl="4" w:tplc="11EC0C48">
      <w:numFmt w:val="bullet"/>
      <w:lvlText w:val="•"/>
      <w:lvlJc w:val="left"/>
      <w:pPr>
        <w:ind w:left="4306" w:hanging="702"/>
      </w:pPr>
      <w:rPr>
        <w:rFonts w:hint="default"/>
        <w:lang w:val="ru-RU" w:eastAsia="ru-RU" w:bidi="ru-RU"/>
      </w:rPr>
    </w:lvl>
    <w:lvl w:ilvl="5" w:tplc="7346AD08">
      <w:numFmt w:val="bullet"/>
      <w:lvlText w:val="•"/>
      <w:lvlJc w:val="left"/>
      <w:pPr>
        <w:ind w:left="5352" w:hanging="702"/>
      </w:pPr>
      <w:rPr>
        <w:rFonts w:hint="default"/>
        <w:lang w:val="ru-RU" w:eastAsia="ru-RU" w:bidi="ru-RU"/>
      </w:rPr>
    </w:lvl>
    <w:lvl w:ilvl="6" w:tplc="80E2C35A">
      <w:numFmt w:val="bullet"/>
      <w:lvlText w:val="•"/>
      <w:lvlJc w:val="left"/>
      <w:pPr>
        <w:ind w:left="6399" w:hanging="702"/>
      </w:pPr>
      <w:rPr>
        <w:rFonts w:hint="default"/>
        <w:lang w:val="ru-RU" w:eastAsia="ru-RU" w:bidi="ru-RU"/>
      </w:rPr>
    </w:lvl>
    <w:lvl w:ilvl="7" w:tplc="05D63AA8">
      <w:numFmt w:val="bullet"/>
      <w:lvlText w:val="•"/>
      <w:lvlJc w:val="left"/>
      <w:pPr>
        <w:ind w:left="7445" w:hanging="702"/>
      </w:pPr>
      <w:rPr>
        <w:rFonts w:hint="default"/>
        <w:lang w:val="ru-RU" w:eastAsia="ru-RU" w:bidi="ru-RU"/>
      </w:rPr>
    </w:lvl>
    <w:lvl w:ilvl="8" w:tplc="B64E40F8">
      <w:numFmt w:val="bullet"/>
      <w:lvlText w:val="•"/>
      <w:lvlJc w:val="left"/>
      <w:pPr>
        <w:ind w:left="8492" w:hanging="702"/>
      </w:pPr>
      <w:rPr>
        <w:rFonts w:hint="default"/>
        <w:lang w:val="ru-RU" w:eastAsia="ru-RU" w:bidi="ru-RU"/>
      </w:rPr>
    </w:lvl>
  </w:abstractNum>
  <w:abstractNum w:abstractNumId="2" w15:restartNumberingAfterBreak="0">
    <w:nsid w:val="61DC7387"/>
    <w:multiLevelType w:val="multilevel"/>
    <w:tmpl w:val="1D268888"/>
    <w:lvl w:ilvl="0">
      <w:start w:val="1"/>
      <w:numFmt w:val="decimal"/>
      <w:lvlText w:val="%1."/>
      <w:lvlJc w:val="left"/>
      <w:pPr>
        <w:ind w:left="1421" w:hanging="739"/>
        <w:jc w:val="left"/>
      </w:pPr>
      <w:rPr>
        <w:rFonts w:ascii="Source Sans Pro" w:eastAsia="Source Sans Pro" w:hAnsi="Source Sans Pro" w:cs="Source Sans Pro" w:hint="default"/>
        <w:color w:val="D2232A"/>
        <w:spacing w:val="-17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817"/>
        <w:jc w:val="left"/>
      </w:pPr>
      <w:rPr>
        <w:rFonts w:hint="default"/>
        <w:spacing w:val="-23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438" w:hanging="81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6" w:hanging="8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5" w:hanging="8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3" w:hanging="8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11" w:hanging="8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0" w:hanging="8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8" w:hanging="817"/>
      </w:pPr>
      <w:rPr>
        <w:rFonts w:hint="default"/>
        <w:lang w:val="ru-RU" w:eastAsia="ru-RU" w:bidi="ru-RU"/>
      </w:rPr>
    </w:lvl>
  </w:abstractNum>
  <w:abstractNum w:abstractNumId="3" w15:restartNumberingAfterBreak="0">
    <w:nsid w:val="6C467902"/>
    <w:multiLevelType w:val="hybridMultilevel"/>
    <w:tmpl w:val="0596A796"/>
    <w:lvl w:ilvl="0" w:tplc="9E7CAB56">
      <w:start w:val="1"/>
      <w:numFmt w:val="decimal"/>
      <w:lvlText w:val="%1."/>
      <w:lvlJc w:val="left"/>
      <w:pPr>
        <w:ind w:left="1500" w:hanging="817"/>
        <w:jc w:val="left"/>
      </w:pPr>
      <w:rPr>
        <w:rFonts w:ascii="Source Sans Pro" w:eastAsia="Source Sans Pro" w:hAnsi="Source Sans Pro" w:cs="Source Sans Pro" w:hint="default"/>
        <w:color w:val="231F20"/>
        <w:spacing w:val="-8"/>
        <w:w w:val="100"/>
        <w:sz w:val="24"/>
        <w:szCs w:val="24"/>
        <w:lang w:val="ru-RU" w:eastAsia="ru-RU" w:bidi="ru-RU"/>
      </w:rPr>
    </w:lvl>
    <w:lvl w:ilvl="1" w:tplc="B3A0B5A2">
      <w:numFmt w:val="bullet"/>
      <w:lvlText w:val="•"/>
      <w:lvlJc w:val="left"/>
      <w:pPr>
        <w:ind w:left="2408" w:hanging="817"/>
      </w:pPr>
      <w:rPr>
        <w:rFonts w:hint="default"/>
        <w:lang w:val="ru-RU" w:eastAsia="ru-RU" w:bidi="ru-RU"/>
      </w:rPr>
    </w:lvl>
    <w:lvl w:ilvl="2" w:tplc="8F8207FA">
      <w:numFmt w:val="bullet"/>
      <w:lvlText w:val="•"/>
      <w:lvlJc w:val="left"/>
      <w:pPr>
        <w:ind w:left="3317" w:hanging="817"/>
      </w:pPr>
      <w:rPr>
        <w:rFonts w:hint="default"/>
        <w:lang w:val="ru-RU" w:eastAsia="ru-RU" w:bidi="ru-RU"/>
      </w:rPr>
    </w:lvl>
    <w:lvl w:ilvl="3" w:tplc="81447EB2">
      <w:numFmt w:val="bullet"/>
      <w:lvlText w:val="•"/>
      <w:lvlJc w:val="left"/>
      <w:pPr>
        <w:ind w:left="4225" w:hanging="817"/>
      </w:pPr>
      <w:rPr>
        <w:rFonts w:hint="default"/>
        <w:lang w:val="ru-RU" w:eastAsia="ru-RU" w:bidi="ru-RU"/>
      </w:rPr>
    </w:lvl>
    <w:lvl w:ilvl="4" w:tplc="DA2A2C1A">
      <w:numFmt w:val="bullet"/>
      <w:lvlText w:val="•"/>
      <w:lvlJc w:val="left"/>
      <w:pPr>
        <w:ind w:left="5134" w:hanging="817"/>
      </w:pPr>
      <w:rPr>
        <w:rFonts w:hint="default"/>
        <w:lang w:val="ru-RU" w:eastAsia="ru-RU" w:bidi="ru-RU"/>
      </w:rPr>
    </w:lvl>
    <w:lvl w:ilvl="5" w:tplc="253A7894">
      <w:numFmt w:val="bullet"/>
      <w:lvlText w:val="•"/>
      <w:lvlJc w:val="left"/>
      <w:pPr>
        <w:ind w:left="6042" w:hanging="817"/>
      </w:pPr>
      <w:rPr>
        <w:rFonts w:hint="default"/>
        <w:lang w:val="ru-RU" w:eastAsia="ru-RU" w:bidi="ru-RU"/>
      </w:rPr>
    </w:lvl>
    <w:lvl w:ilvl="6" w:tplc="555077AC">
      <w:numFmt w:val="bullet"/>
      <w:lvlText w:val="•"/>
      <w:lvlJc w:val="left"/>
      <w:pPr>
        <w:ind w:left="6951" w:hanging="817"/>
      </w:pPr>
      <w:rPr>
        <w:rFonts w:hint="default"/>
        <w:lang w:val="ru-RU" w:eastAsia="ru-RU" w:bidi="ru-RU"/>
      </w:rPr>
    </w:lvl>
    <w:lvl w:ilvl="7" w:tplc="6D96AB12">
      <w:numFmt w:val="bullet"/>
      <w:lvlText w:val="•"/>
      <w:lvlJc w:val="left"/>
      <w:pPr>
        <w:ind w:left="7859" w:hanging="817"/>
      </w:pPr>
      <w:rPr>
        <w:rFonts w:hint="default"/>
        <w:lang w:val="ru-RU" w:eastAsia="ru-RU" w:bidi="ru-RU"/>
      </w:rPr>
    </w:lvl>
    <w:lvl w:ilvl="8" w:tplc="6E785BF2">
      <w:numFmt w:val="bullet"/>
      <w:lvlText w:val="•"/>
      <w:lvlJc w:val="left"/>
      <w:pPr>
        <w:ind w:left="8768" w:hanging="817"/>
      </w:pPr>
      <w:rPr>
        <w:rFonts w:hint="default"/>
        <w:lang w:val="ru-RU" w:eastAsia="ru-RU" w:bidi="ru-RU"/>
      </w:rPr>
    </w:lvl>
  </w:abstractNum>
  <w:abstractNum w:abstractNumId="4" w15:restartNumberingAfterBreak="0">
    <w:nsid w:val="72933F62"/>
    <w:multiLevelType w:val="multilevel"/>
    <w:tmpl w:val="69E28A84"/>
    <w:lvl w:ilvl="0">
      <w:start w:val="2"/>
      <w:numFmt w:val="decimal"/>
      <w:lvlText w:val="%1."/>
      <w:lvlJc w:val="left"/>
      <w:pPr>
        <w:ind w:left="1500" w:hanging="817"/>
        <w:jc w:val="left"/>
      </w:pPr>
      <w:rPr>
        <w:rFonts w:ascii="Source Sans Pro" w:eastAsia="Source Sans Pro" w:hAnsi="Source Sans Pro" w:cs="Source Sans Pro" w:hint="default"/>
        <w:color w:val="D2232A"/>
        <w:spacing w:val="-1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817"/>
        <w:jc w:val="left"/>
      </w:pPr>
      <w:rPr>
        <w:rFonts w:hint="default"/>
        <w:spacing w:val="-6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6" w:hanging="817"/>
        <w:jc w:val="left"/>
      </w:pPr>
      <w:rPr>
        <w:rFonts w:ascii="Source Sans Pro" w:eastAsia="Source Sans Pro" w:hAnsi="Source Sans Pro" w:cs="Source Sans Pro" w:hint="default"/>
        <w:color w:val="231F20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19" w:hanging="8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8" w:hanging="8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8" w:hanging="8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7" w:hanging="8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57" w:hanging="8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66" w:hanging="81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3B"/>
    <w:rsid w:val="004F2A3B"/>
    <w:rsid w:val="007B5F66"/>
    <w:rsid w:val="00CF4601"/>
    <w:rsid w:val="00D4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1FCE"/>
  <w15:docId w15:val="{C75059AE-F3A4-4229-B4E9-A556A4AC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ource Sans Pro" w:eastAsia="Source Sans Pro" w:hAnsi="Source Sans Pro" w:cs="Source Sans Pro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6" w:firstLine="56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476B7"/>
    <w:rPr>
      <w:rFonts w:ascii="Source Sans Pro" w:eastAsia="Source Sans Pro" w:hAnsi="Source Sans Pro" w:cs="Source Sans Pro"/>
      <w:sz w:val="24"/>
      <w:szCs w:val="24"/>
      <w:lang w:val="ru-RU" w:eastAsia="ru-RU" w:bidi="ru-RU"/>
    </w:rPr>
  </w:style>
  <w:style w:type="character" w:styleId="a6">
    <w:name w:val="Hyperlink"/>
    <w:basedOn w:val="a0"/>
    <w:uiPriority w:val="99"/>
    <w:unhideWhenUsed/>
    <w:rsid w:val="00D476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kulova@perspektiva-inv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kin@perspektiva-inv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evtseva@perspektiva-inva.ru" TargetMode="External"/><Relationship Id="rId5" Type="http://schemas.openxmlformats.org/officeDocument/2006/relationships/hyperlink" Target="mailto:universaldesign@perspektiva-inv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Касаткина Екатерина Дмитриевна</dc:creator>
  <cp:lastModifiedBy>Ишкулова Юлия Мансуровна</cp:lastModifiedBy>
  <cp:revision>5</cp:revision>
  <dcterms:created xsi:type="dcterms:W3CDTF">2019-02-05T09:15:00Z</dcterms:created>
  <dcterms:modified xsi:type="dcterms:W3CDTF">2021-09-30T15:18:00Z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2019-02-01T00:00:00Z</vt:filetime>
  </property>
</Properties>
</file>