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5D" w:rsidRDefault="004C2D5D" w:rsidP="004C2D5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МИНИСТЕРСТВО ТРУДА И СОЦИАЛЬНОЙ ЗАЩИТЫ РОССИЙСКОЙ ФЕДЕРАЦИИ</w:t>
      </w:r>
    </w:p>
    <w:p w:rsidR="004C2D5D" w:rsidRDefault="004C2D5D" w:rsidP="004C2D5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ПРИКАЗ</w:t>
      </w:r>
      <w:r>
        <w:rPr>
          <w:rFonts w:ascii="Helvetica" w:hAnsi="Helvetica"/>
          <w:color w:val="333333"/>
          <w:sz w:val="21"/>
          <w:szCs w:val="21"/>
        </w:rPr>
        <w:br/>
        <w:t>от 28 декабря 2017 г. N 888н</w:t>
      </w:r>
    </w:p>
    <w:p w:rsidR="004C2D5D" w:rsidRDefault="004C2D5D" w:rsidP="004C2D5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ОБ УТВЕРЖДЕНИИ ПЕРЕЧНЯ</w:t>
      </w:r>
      <w:r>
        <w:rPr>
          <w:rFonts w:ascii="Helvetica" w:hAnsi="Helvetica"/>
          <w:color w:val="333333"/>
          <w:sz w:val="21"/>
          <w:szCs w:val="21"/>
        </w:rPr>
        <w:br/>
        <w:t>ПОКАЗАНИЙ И ПРОТИВОПОКАЗАНИЙ ДЛЯ ОБЕСПЕЧЕНИЯ ИНВАЛИДОВ</w:t>
      </w:r>
      <w:r>
        <w:rPr>
          <w:rFonts w:ascii="Helvetica" w:hAnsi="Helvetica"/>
          <w:color w:val="333333"/>
          <w:sz w:val="21"/>
          <w:szCs w:val="21"/>
        </w:rPr>
        <w:br/>
        <w:t>ТЕХНИЧЕСКИМИ СРЕДСТВАМИ РЕАБИЛИТАЦИИ</w:t>
      </w:r>
      <w:r>
        <w:rPr>
          <w:rFonts w:ascii="Helvetica" w:hAnsi="Helvetica"/>
          <w:color w:val="333333"/>
          <w:sz w:val="21"/>
          <w:szCs w:val="21"/>
        </w:rPr>
        <w:br/>
        <w:t>(в ред. от 06.05.2019 N 307н)</w:t>
      </w:r>
    </w:p>
    <w:p w:rsidR="004C2D5D" w:rsidRDefault="004C2D5D" w:rsidP="004C2D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соответствии с подпунктом 5.2.107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4868; 2015, N 2, ст. 491; N 6, ст. 963; N 16, ст. 2384; 2016, N 2, ст. 325; N 4, ст. 534; N 23, ст. 3322; N 28, ст. 4741; N 29, ст. 4812; N 43, ст. 6038; N 47, ст. 6659; 2017, N 1, ст. 187; N 7, ст. 1093; N 17, ст. 2581; N 22, ст. 3149; N 28, ст. 4167), приказываю:</w:t>
      </w:r>
    </w:p>
    <w:p w:rsidR="004C2D5D" w:rsidRDefault="004C2D5D" w:rsidP="004C2D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Утвердить перечень показаний и противопоказаний для обеспечения инвалидов техническими средствами реабилитации согласно приложению.</w:t>
      </w:r>
    </w:p>
    <w:p w:rsidR="004C2D5D" w:rsidRDefault="004C2D5D" w:rsidP="004C2D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Признать утратившими силу:</w:t>
      </w:r>
    </w:p>
    <w:p w:rsidR="004C2D5D" w:rsidRDefault="004C2D5D" w:rsidP="004C2D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приказ Министерства труда и социальной защиты Российской Федерации от 9 декабря 2014 г. N 998н "Об утверждении перечня показаний и противопоказаний для обеспечения инвалидов техническими средствами реабилитации" (зарегистрирован Министерством юстиции Российской Федерации 27 января 2015 г., регистрационный N 35747);</w:t>
      </w:r>
    </w:p>
    <w:p w:rsidR="004C2D5D" w:rsidRDefault="004C2D5D" w:rsidP="004C2D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приказ Министерства труда и социальной защиты Российской Федерации от 22 июля 2015 г. N 491н "О внесении изменений в перечень показаний и противопоказаний для обеспечения инвалидов техническими средствами реабилитации, утвержденный приказом Министерства труда и социальной защиты Российской Федерации от 9 декабря 2014 г. N 998н" (зарегистрирован Министерством юстиции Российской Федерации 13 августа 2015 г., регистрационный N 38496);</w:t>
      </w:r>
    </w:p>
    <w:p w:rsidR="004C2D5D" w:rsidRDefault="004C2D5D" w:rsidP="004C2D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пункт 3 приложения к приказу Министерства труда и социальной защиты Российской Федерации от 18 июля 2016 г. N 374н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10 августа 2016 г., регистрационный N 43202);</w:t>
      </w:r>
    </w:p>
    <w:p w:rsidR="004C2D5D" w:rsidRDefault="004C2D5D" w:rsidP="004C2D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пункт 3 приложения к приказу Министерства труда и социальной защиты Российской Федерации от 14 декабря 2017 г. N 845н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28 декабря 2017 г., регистрационный N 49523).</w:t>
      </w:r>
    </w:p>
    <w:p w:rsidR="004C2D5D" w:rsidRDefault="004C2D5D" w:rsidP="004C2D5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Министр</w:t>
      </w:r>
      <w:r>
        <w:rPr>
          <w:rFonts w:ascii="Helvetica" w:hAnsi="Helvetica"/>
          <w:color w:val="333333"/>
          <w:sz w:val="21"/>
          <w:szCs w:val="21"/>
        </w:rPr>
        <w:br/>
        <w:t>М.А.ТОПИЛИН</w:t>
      </w:r>
    </w:p>
    <w:p w:rsidR="00637451" w:rsidRDefault="00637451"/>
    <w:p w:rsidR="004C2D5D" w:rsidRDefault="004C2D5D"/>
    <w:p w:rsidR="004C2D5D" w:rsidRDefault="004C2D5D"/>
    <w:p w:rsidR="004C2D5D" w:rsidRDefault="004C2D5D">
      <w:r>
        <w:t>Приложение</w:t>
      </w:r>
      <w:r>
        <w:rPr>
          <w:lang w:val="en-US"/>
        </w:rPr>
        <w:t>:</w:t>
      </w:r>
      <w:r>
        <w:t xml:space="preserve"> </w:t>
      </w:r>
    </w:p>
    <w:p w:rsidR="004C2D5D" w:rsidRDefault="004C2D5D" w:rsidP="004C2D5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C2D5D" w:rsidRDefault="004C2D5D" w:rsidP="004C2D5D">
      <w:pPr>
        <w:pStyle w:val="ConsPlusTitle"/>
        <w:jc w:val="both"/>
      </w:pPr>
    </w:p>
    <w:p w:rsidR="004C2D5D" w:rsidRDefault="004C2D5D" w:rsidP="004C2D5D">
      <w:pPr>
        <w:pStyle w:val="ConsPlusTitle"/>
        <w:jc w:val="center"/>
      </w:pPr>
      <w:r>
        <w:t>ПРИКАЗ</w:t>
      </w:r>
    </w:p>
    <w:p w:rsidR="004C2D5D" w:rsidRDefault="004C2D5D" w:rsidP="004C2D5D">
      <w:pPr>
        <w:pStyle w:val="ConsPlusTitle"/>
        <w:jc w:val="center"/>
      </w:pPr>
      <w:r>
        <w:t>от 28 декабря 2017 г. N 888н</w:t>
      </w:r>
    </w:p>
    <w:p w:rsidR="004C2D5D" w:rsidRDefault="004C2D5D" w:rsidP="004C2D5D">
      <w:pPr>
        <w:pStyle w:val="ConsPlusTitle"/>
        <w:jc w:val="both"/>
      </w:pPr>
    </w:p>
    <w:p w:rsidR="004C2D5D" w:rsidRDefault="004C2D5D" w:rsidP="004C2D5D">
      <w:pPr>
        <w:pStyle w:val="ConsPlusTitle"/>
        <w:jc w:val="center"/>
      </w:pPr>
      <w:r>
        <w:lastRenderedPageBreak/>
        <w:t>ОБ УТВЕРЖДЕНИИ ПЕРЕЧНЯ</w:t>
      </w:r>
    </w:p>
    <w:p w:rsidR="004C2D5D" w:rsidRDefault="004C2D5D" w:rsidP="004C2D5D">
      <w:pPr>
        <w:pStyle w:val="ConsPlusTitle"/>
        <w:jc w:val="center"/>
      </w:pPr>
      <w:r>
        <w:t>ПОКАЗАНИЙ И ПРОТИВОПОКАЗАНИЙ ДЛЯ ОБЕСПЕЧЕНИЯ ИНВАЛИДОВ</w:t>
      </w:r>
    </w:p>
    <w:p w:rsidR="004C2D5D" w:rsidRDefault="004C2D5D" w:rsidP="004C2D5D">
      <w:pPr>
        <w:pStyle w:val="ConsPlusTitle"/>
        <w:jc w:val="center"/>
      </w:pPr>
      <w:r>
        <w:t>ТЕХНИЧЕСКИМИ СРЕДСТВАМИ РЕАБИЛИТАЦИИ</w:t>
      </w:r>
    </w:p>
    <w:p w:rsidR="004C2D5D" w:rsidRDefault="004C2D5D" w:rsidP="004C2D5D">
      <w:pPr>
        <w:spacing w:after="1"/>
        <w:jc w:val="center"/>
      </w:pPr>
      <w:r>
        <w:t>(в ред. от 06.05.2019 N 307н)</w:t>
      </w:r>
    </w:p>
    <w:p w:rsidR="004C2D5D" w:rsidRDefault="004C2D5D" w:rsidP="004C2D5D">
      <w:pPr>
        <w:pStyle w:val="ConsPlusNormal"/>
        <w:jc w:val="both"/>
      </w:pPr>
    </w:p>
    <w:p w:rsidR="004C2D5D" w:rsidRDefault="004C2D5D" w:rsidP="004C2D5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rStyle w:val="a4"/>
          </w:rPr>
          <w:t>подпунктом 5.2.107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4868; 2015, N 2, ст. 491; N 6, ст. 963; N 16, ст. 2384; 2016, N 2, ст. 325; N 4, ст. 534; N 23, ст. 3322; N 28, ст. 4741; N 29, ст. 4812; N 43, ст. 6038; N 47, ст. 6659; 2017, N 1, ст. 187; N 7, ст. 1093; N 17, ст. 2581; N 22, ст. 3149; N 28, ст. 4167), приказываю:</w:t>
      </w:r>
    </w:p>
    <w:p w:rsidR="004C2D5D" w:rsidRDefault="004C2D5D" w:rsidP="004C2D5D">
      <w:pPr>
        <w:pStyle w:val="ConsPlusNormal"/>
        <w:spacing w:before="220"/>
        <w:ind w:firstLine="540"/>
        <w:jc w:val="both"/>
      </w:pPr>
      <w:r>
        <w:t xml:space="preserve">1. Утвердить перечень показаний и противопоказаний для обеспечения инвалидов техническими средствами реабилитации согласно </w:t>
      </w:r>
      <w:hyperlink r:id="rId5" w:anchor="P39" w:history="1">
        <w:r>
          <w:rPr>
            <w:rStyle w:val="a4"/>
          </w:rPr>
          <w:t>приложению</w:t>
        </w:r>
      </w:hyperlink>
      <w:r>
        <w:t>.</w:t>
      </w:r>
    </w:p>
    <w:p w:rsidR="004C2D5D" w:rsidRDefault="004C2D5D" w:rsidP="004C2D5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C2D5D" w:rsidRDefault="004C2D5D" w:rsidP="004C2D5D">
      <w:pPr>
        <w:pStyle w:val="ConsPlusNormal"/>
        <w:spacing w:before="220"/>
        <w:ind w:firstLine="540"/>
        <w:jc w:val="both"/>
      </w:pPr>
      <w:hyperlink r:id="rId6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от 9 декабря 2014 г. N 998н "Об утверждении перечня показаний и противопоказаний для обеспечения инвалидов техническими средствами реабилитации" (зарегистрирован Министерством юстиции Российской Федерации 27 января 2015 г., регистрационный N 35747);</w:t>
      </w:r>
    </w:p>
    <w:p w:rsidR="004C2D5D" w:rsidRDefault="004C2D5D" w:rsidP="004C2D5D">
      <w:pPr>
        <w:pStyle w:val="ConsPlusNormal"/>
        <w:spacing w:before="220"/>
        <w:ind w:firstLine="540"/>
        <w:jc w:val="both"/>
      </w:pPr>
      <w:hyperlink r:id="rId7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от 22 июля 2015 г. N 491н "О внесении изменений в перечень показаний и противопоказаний для обеспечения инвалидов техническими средствами реабилитации, утвержденный приказом Министерства труда и социальной защиты Российской Федерации от 9 декабря 2014 г. N 998н" (зарегистрирован Министерством юстиции Российской Федерации 13 августа 2015 г., регистрационный N 38496);</w:t>
      </w:r>
    </w:p>
    <w:p w:rsidR="004C2D5D" w:rsidRDefault="004C2D5D" w:rsidP="004C2D5D">
      <w:pPr>
        <w:pStyle w:val="ConsPlusNormal"/>
        <w:spacing w:before="220"/>
        <w:ind w:firstLine="540"/>
        <w:jc w:val="both"/>
      </w:pPr>
      <w:hyperlink r:id="rId8" w:history="1">
        <w:r>
          <w:rPr>
            <w:rStyle w:val="a4"/>
          </w:rPr>
          <w:t>пункт 3</w:t>
        </w:r>
      </w:hyperlink>
      <w:r>
        <w:t xml:space="preserve"> приложения к приказу Министерства труда и социальной защиты Российской Федерации от 18 июля 2016 г. N 374н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10 августа 2016 г., регистрационный N 43202);</w:t>
      </w:r>
    </w:p>
    <w:p w:rsidR="004C2D5D" w:rsidRDefault="004C2D5D" w:rsidP="004C2D5D">
      <w:pPr>
        <w:pStyle w:val="ConsPlusNormal"/>
        <w:spacing w:before="220"/>
        <w:ind w:firstLine="540"/>
        <w:jc w:val="both"/>
      </w:pPr>
      <w:hyperlink r:id="rId9" w:history="1">
        <w:r>
          <w:rPr>
            <w:rStyle w:val="a4"/>
          </w:rPr>
          <w:t>пункт 3</w:t>
        </w:r>
      </w:hyperlink>
      <w:r>
        <w:t xml:space="preserve"> приложения к приказу Министерства труда и социальной защиты Российской Федерации от 14 декабря 2017 г. N 845н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28 декабря 2017 г., регистрационный N 49523).</w:t>
      </w:r>
    </w:p>
    <w:p w:rsidR="004C2D5D" w:rsidRDefault="004C2D5D" w:rsidP="004C2D5D">
      <w:pPr>
        <w:pStyle w:val="ConsPlusNormal"/>
        <w:jc w:val="both"/>
      </w:pPr>
    </w:p>
    <w:p w:rsidR="004C2D5D" w:rsidRDefault="004C2D5D" w:rsidP="004C2D5D">
      <w:pPr>
        <w:pStyle w:val="ConsPlusNormal"/>
        <w:jc w:val="right"/>
      </w:pPr>
      <w:r>
        <w:t>Министр</w:t>
      </w:r>
    </w:p>
    <w:p w:rsidR="004C2D5D" w:rsidRDefault="004C2D5D" w:rsidP="004C2D5D">
      <w:pPr>
        <w:pStyle w:val="ConsPlusNormal"/>
        <w:jc w:val="right"/>
      </w:pPr>
      <w:r>
        <w:t>М.А.ТОПИЛИН</w:t>
      </w:r>
    </w:p>
    <w:p w:rsidR="004C2D5D" w:rsidRDefault="004C2D5D" w:rsidP="004C2D5D">
      <w:pPr>
        <w:pStyle w:val="ConsPlusNormal"/>
        <w:jc w:val="both"/>
      </w:pPr>
    </w:p>
    <w:p w:rsidR="004C2D5D" w:rsidRDefault="004C2D5D" w:rsidP="004C2D5D">
      <w:pPr>
        <w:pStyle w:val="ConsPlusNormal"/>
        <w:jc w:val="both"/>
      </w:pPr>
    </w:p>
    <w:p w:rsidR="004C2D5D" w:rsidRDefault="004C2D5D" w:rsidP="004C2D5D">
      <w:pPr>
        <w:pStyle w:val="ConsPlusNormal"/>
        <w:jc w:val="both"/>
      </w:pPr>
    </w:p>
    <w:p w:rsidR="004C2D5D" w:rsidRDefault="004C2D5D" w:rsidP="004C2D5D">
      <w:pPr>
        <w:pStyle w:val="ConsPlusNormal"/>
        <w:jc w:val="both"/>
      </w:pPr>
    </w:p>
    <w:p w:rsidR="004C2D5D" w:rsidRDefault="004C2D5D" w:rsidP="004C2D5D">
      <w:pPr>
        <w:pStyle w:val="ConsPlusNormal"/>
        <w:jc w:val="both"/>
      </w:pPr>
    </w:p>
    <w:p w:rsidR="004C2D5D" w:rsidRDefault="004C2D5D" w:rsidP="004C2D5D">
      <w:pPr>
        <w:pStyle w:val="ConsPlusNormal"/>
        <w:jc w:val="right"/>
        <w:outlineLvl w:val="0"/>
      </w:pPr>
      <w:r>
        <w:t>Приложение</w:t>
      </w:r>
    </w:p>
    <w:p w:rsidR="004C2D5D" w:rsidRDefault="004C2D5D" w:rsidP="004C2D5D">
      <w:pPr>
        <w:pStyle w:val="ConsPlusNormal"/>
        <w:jc w:val="right"/>
      </w:pPr>
      <w:r>
        <w:t>к приказу Министерства труда</w:t>
      </w:r>
    </w:p>
    <w:p w:rsidR="004C2D5D" w:rsidRDefault="004C2D5D" w:rsidP="004C2D5D">
      <w:pPr>
        <w:pStyle w:val="ConsPlusNormal"/>
        <w:jc w:val="right"/>
      </w:pPr>
      <w:r>
        <w:t>и социальной защиты</w:t>
      </w:r>
    </w:p>
    <w:p w:rsidR="004C2D5D" w:rsidRDefault="004C2D5D" w:rsidP="004C2D5D">
      <w:pPr>
        <w:pStyle w:val="ConsPlusNormal"/>
        <w:jc w:val="right"/>
      </w:pPr>
      <w:r>
        <w:t>Российской Федерации</w:t>
      </w:r>
    </w:p>
    <w:p w:rsidR="004C2D5D" w:rsidRDefault="004C2D5D" w:rsidP="004C2D5D">
      <w:pPr>
        <w:pStyle w:val="ConsPlusNormal"/>
        <w:jc w:val="right"/>
      </w:pPr>
      <w:r>
        <w:t>от 28 декабря 2017 г. N 888н</w:t>
      </w:r>
    </w:p>
    <w:p w:rsidR="004C2D5D" w:rsidRDefault="004C2D5D" w:rsidP="004C2D5D">
      <w:pPr>
        <w:pStyle w:val="ConsPlusNormal"/>
        <w:jc w:val="both"/>
      </w:pPr>
    </w:p>
    <w:p w:rsidR="004C2D5D" w:rsidRDefault="004C2D5D" w:rsidP="004C2D5D">
      <w:pPr>
        <w:pStyle w:val="ConsPlusTitle"/>
        <w:spacing w:before="280"/>
        <w:jc w:val="center"/>
      </w:pPr>
      <w:bookmarkStart w:id="0" w:name="P39"/>
      <w:bookmarkEnd w:id="0"/>
      <w:r>
        <w:lastRenderedPageBreak/>
        <w:t>ПЕРЕЧЕНЬ</w:t>
      </w:r>
    </w:p>
    <w:p w:rsidR="004C2D5D" w:rsidRDefault="004C2D5D" w:rsidP="004C2D5D">
      <w:pPr>
        <w:pStyle w:val="ConsPlusTitle"/>
        <w:jc w:val="center"/>
      </w:pPr>
      <w:r>
        <w:t>ПОКАЗАНИЙ И ПРОТИВОПОКАЗАНИЙ ДЛЯ ОБЕСПЕЧЕНИЯ ИНВАЛИДОВ</w:t>
      </w:r>
    </w:p>
    <w:p w:rsidR="004C2D5D" w:rsidRDefault="004C2D5D" w:rsidP="004C2D5D">
      <w:pPr>
        <w:pStyle w:val="ConsPlusTitle"/>
        <w:jc w:val="center"/>
      </w:pPr>
      <w:r>
        <w:t>ТЕХНИЧЕСКИМИ СРЕДСТВАМИ РЕАБИЛИТАЦИИ</w:t>
      </w:r>
    </w:p>
    <w:p w:rsidR="004C2D5D" w:rsidRDefault="004C2D5D" w:rsidP="004C2D5D">
      <w:pPr>
        <w:spacing w:after="1"/>
      </w:pPr>
    </w:p>
    <w:p w:rsidR="004C2D5D" w:rsidRDefault="004C2D5D" w:rsidP="004C2D5D">
      <w:pPr>
        <w:pStyle w:val="ConsPlusNormal"/>
        <w:jc w:val="both"/>
      </w:pPr>
    </w:p>
    <w:p w:rsidR="004C2D5D" w:rsidRDefault="004C2D5D" w:rsidP="004C2D5D">
      <w:pPr>
        <w:spacing w:after="0"/>
        <w:sectPr w:rsidR="004C2D5D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61"/>
        <w:gridCol w:w="2837"/>
        <w:gridCol w:w="3830"/>
        <w:gridCol w:w="3515"/>
      </w:tblGrid>
      <w:tr w:rsidR="004C2D5D" w:rsidTr="004C2D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Пункт </w:t>
            </w:r>
            <w:hyperlink r:id="rId10" w:history="1">
              <w:r>
                <w:rPr>
                  <w:rStyle w:val="a4"/>
                  <w:color w:val="0000FF"/>
                  <w:lang w:eastAsia="en-US"/>
                </w:rPr>
                <w:t>раздела</w:t>
              </w:r>
            </w:hyperlink>
            <w:r>
              <w:rPr>
                <w:lang w:eastAsia="en-US"/>
              </w:rPr>
              <w:t xml:space="preserve"> "Технические средства реабилитации" федерального перечня реабилитационных мероприятий, технических средств реабилитации и услуг, предоставляемых инвалиду </w:t>
            </w:r>
            <w:hyperlink r:id="rId11" w:anchor="P1790" w:history="1">
              <w:r>
                <w:rPr>
                  <w:rStyle w:val="a4"/>
                  <w:color w:val="0000FF"/>
                  <w:lang w:eastAsia="en-US"/>
                </w:rPr>
                <w:t>&lt;1&gt;</w:t>
              </w:r>
            </w:hyperlink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вида технического средства реабилитации и его наименования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наименование технического средства реабилитации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Медицинские показания для обеспечения инвалидов техническими средствами реабилитации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Медицинские противопоказания для обеспечения инвалидов техническими средствами реабилитации</w:t>
            </w:r>
          </w:p>
        </w:tc>
      </w:tr>
      <w:tr w:rsidR="004C2D5D" w:rsidTr="004C2D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1" w:name="P54"/>
            <w:bookmarkEnd w:id="1"/>
            <w:r>
              <w:rPr>
                <w:lang w:eastAsia="en-US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2" w:name="P55"/>
            <w:bookmarkEnd w:id="2"/>
            <w:r>
              <w:rPr>
                <w:lang w:eastAsia="en-US"/>
              </w:rPr>
              <w:t>5</w:t>
            </w:r>
          </w:p>
        </w:tc>
      </w:tr>
      <w:tr w:rsidR="004C2D5D" w:rsidTr="004C2D5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outlineLvl w:val="1"/>
              <w:rPr>
                <w:lang w:eastAsia="en-US"/>
              </w:rPr>
            </w:pPr>
            <w:hyperlink r:id="rId12" w:history="1">
              <w:r>
                <w:rPr>
                  <w:rStyle w:val="a4"/>
                  <w:color w:val="0000FF"/>
                  <w:lang w:eastAsia="en-US"/>
                </w:rPr>
                <w:t>6</w:t>
              </w:r>
            </w:hyperlink>
            <w:r>
              <w:rPr>
                <w:lang w:eastAsia="en-US"/>
              </w:rPr>
              <w:t>. Трости опорные и тактильные, костыли, опоры, поручни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Трость опорная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Трость опорная, регулируемая по высоте, без устройства противоскольжения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 нарушения нейромышечных, скелетных и связанных с движением (статодинамических) функций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заболеваний, последствий травм и деформаций нижних конечностей, таза и позвоночника;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последствий травм и заболеваний центральной, периферической нервной системы;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нарушений функций сердечно-сосудистой системы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статики и координации движений (гиперкинетические, атактические нарушения).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Трость опорная, регулируемая по высоте, с устройством противоскольжения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Трость опорная, не </w:t>
            </w:r>
            <w:r>
              <w:rPr>
                <w:lang w:eastAsia="en-US"/>
              </w:rPr>
              <w:lastRenderedPageBreak/>
              <w:t>регулируемая по высоте, без устройства противоскольжения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(хроническая артериальная </w:t>
            </w:r>
            <w:r>
              <w:rPr>
                <w:lang w:eastAsia="en-US"/>
              </w:rPr>
              <w:lastRenderedPageBreak/>
              <w:t>недостаточность II степени;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хронические заболевания вен, соответствующие 4 - 5 классу клинических проявлений международной классификации хронических болезней вен).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Относительные медицинские </w:t>
            </w:r>
            <w:r>
              <w:rPr>
                <w:lang w:eastAsia="en-US"/>
              </w:rPr>
              <w:lastRenderedPageBreak/>
              <w:t>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 нарушения статики и координации движений (гиперкинетические, атактические нарушения);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6-01-04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Трость опорная, не регулируемая по высоте, с устройством противоскольжения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6-01-05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Трость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6-01-06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Трость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6-01-07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Трость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6-01-08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Трость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6-01-09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Трость 3-х опорная, регулируемая по высоте, без устройства противоскольжения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6-01-10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Трость 3-х опорная, регулируемая по высоте, с устройством противоскольжения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6-01-11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Трость 3-х опорная, не регулируемая по высоте, без устройства противоскольжения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6-01-12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Трость 3-х опорная, не регулируемая по высоте, с устройством противоскольжения</w:t>
            </w: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5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6-01-13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Трость 3-х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6-01-14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Трость 3-х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6-01-15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Трость 3-х опорная с </w:t>
            </w:r>
            <w:r>
              <w:rPr>
                <w:lang w:eastAsia="en-US"/>
              </w:rPr>
              <w:lastRenderedPageBreak/>
              <w:t>анатомической ручкой, не регулируемая по высоте, без устройства противоскольжения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6-01-16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Трость 3-х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6-01-17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Трость 4-х опорная, регулируемая по высоте, без устройства противоскольжения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6-01-18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Трость 4-х опорная, регулируемая по высоте, с устройством противоскольжения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6-01-19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Трость 4-х опорная, не регулируемая по высоте, без устройства противоскольжения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6-01-20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Трость 4-х опорная, не регулируемая по высоте, с устройством противоскольжения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6-01-21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Трость 4-х опорная с анатомической ручкой, </w:t>
            </w:r>
            <w:r>
              <w:rPr>
                <w:lang w:eastAsia="en-US"/>
              </w:rPr>
              <w:lastRenderedPageBreak/>
              <w:t>регулируемая по высоте, без устройства противоскольжения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6-01-22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Трость 4-х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6-01-23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Трость 4-х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6-01-24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Трость 4-х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6-02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Трость тактильная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6-02-01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Трость белая тактильная цельная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Стойкие нарушения сенсорных функций (зрения) единственного или лучше видящего глаза III степени (высокая степень слабовидения: острота зрения 0,05 - 0,1 или/и концентрическое сужение поля зрения до 20 градусов) или IV степени (абсолютная или практическая слепота: острота зрения 0 - 0,04 или/и </w:t>
            </w:r>
            <w:r>
              <w:rPr>
                <w:lang w:eastAsia="en-US"/>
              </w:rPr>
              <w:lastRenderedPageBreak/>
              <w:t>концентрическое сужение поля зрения до 10 градусов).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значительно выраженные нарушения статики и координации </w:t>
            </w:r>
            <w:r>
              <w:rPr>
                <w:lang w:eastAsia="en-US"/>
              </w:rPr>
              <w:lastRenderedPageBreak/>
              <w:t>движений (гиперкинетические, атактические нарушения).</w:t>
            </w:r>
          </w:p>
        </w:tc>
      </w:tr>
      <w:tr w:rsidR="004C2D5D" w:rsidTr="004C2D5D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6-02-02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Трость белая тактильная складная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 нарушения статики и координации движений (гиперкинетические, атактические нарушения);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6-03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Трость белая опорная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6-03-01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Трость белая опорная не регулируемая по высоте с устройством противоскольжения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нарушения сенсорных функций (зрения) единственного или лучше видящего глаза III степени (высокая степень слабовидения: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острота зрения 0,05 - 0,1 и/или концентрическое сужение поля зрения до 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</w:tc>
      </w:tr>
      <w:tr w:rsidR="004C2D5D" w:rsidTr="004C2D5D"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6-03-02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Трость белая опорная не регулируемая по высоте без устройства противоскольжения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градусов) или IV степени (абсолютная или практическая слепота: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острота зрения 0 - 0,04 или/и концентрическое сужение поля зрения до 10 градусов) в сочетании со стойкими умеренными нарушениями нейромышечных, скелетных и связанных с движением (статодинамических) функций, обусловленными: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заболеваниями, последствиями травм и деформаций нижних конечностей, таза и позвоночника;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последствиями травм и заболеваний центральной, периферической нервной системы;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нарушениями функций сердечно-сосудистой системы (хроническая артериальная недостаточность II степени;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хронические заболевания вен, соответствующие 4 - 5 классу клинических проявлений международной классификации хронических болезней вен).</w:t>
            </w:r>
          </w:p>
        </w:tc>
        <w:tc>
          <w:tcPr>
            <w:tcW w:w="3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статики и координации движений (гиперкинетические, атактические нарушения). 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 нарушения статики и координации движений (гиперкинетические, атактические нарушения);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6-03-03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Трость белая опорная регулируемая по высоте с устройством противоскольжения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6-03-04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Трость белая опорная регулируемая по высоте без устройства противоскольжения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6-04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Костыли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6-04-01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Костыли с опорой под локоть с устройством противоскольжения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Стойкие выраженные нарушения нейромышечных, скелетных и связанных с движением </w:t>
            </w:r>
            <w:r>
              <w:rPr>
                <w:lang w:eastAsia="en-US"/>
              </w:rPr>
              <w:lastRenderedPageBreak/>
              <w:t>(статодинамических) функций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заболеваний, последствий травм и деформаций нижних конечностей, таза и позвоночника;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врожденного недоразвития обеих нижних конечностей с резко выраженными деформациями (артрогрипоз);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последствий травм и заболеваний центральной, периферической нервной системы;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выраженных нарушений функций сердечно-сосудистой системы (хроническая артериальная недостаточность II, III степени;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хронические заболевания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лимфедема в стадии "слоновости" - обеих нижних конечностей).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 нарушения нейромышечных, скелетных и связанных с движением (статодинамических) функций вследствие ампутационной культи одного бедра, голени на любом уровне независимо от пригодности к протезированию.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значительно выраженные </w:t>
            </w:r>
            <w:r>
              <w:rPr>
                <w:lang w:eastAsia="en-US"/>
              </w:rPr>
              <w:lastRenderedPageBreak/>
              <w:t>нарушения нейромышечных, скелетных и связанных с движением (статодинамических) функций верхних конечностей.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выраженные, значительно выраженные нарушения статики и координации движений (гиперкинетические, атактические нарушения);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6-04-02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Костыли с опорой под локоть без устройства противоскольжения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6-04-03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Костыли с опорой на предплечье с устройством противоскольжения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6-04-04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Костыли с опорой на предплечье без устройства противоскольжения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6-04-05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Костыли подмышечные с устройством противоскольжения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6-04-06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Костыли подмышечные без устройства противоскольжения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6-05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Опора в кровать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6-05-01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Опора в кровать веревочная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выраженные нарушения нейромышечных, скелетных и связанных с движением (статодинамических) функций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заболеваний, последствий травм и деформаций нижних конечностей, таза и позвоночника;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последствий травм и заболеваний центральной, периферической нервной системы;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выраженных нарушений функций сердечно-сосудистой системы (хроническая артериальная недостаточность III степени;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хронические заболевания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лимфедема в стадии "слоновости" - обеих нижних конечностей).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Выраженные, значительно выраженные нарушения нейромышечных, скелетных и связанных с движением (статодинамических) функций верхних конечностей; выраженные, значительно выраженные нарушения статики и координации движений (гиперкинетические, атактические нарушения);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6-05-02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Опора в кровать металлическая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3" w:name="P209"/>
            <w:bookmarkEnd w:id="3"/>
            <w:r>
              <w:rPr>
                <w:lang w:eastAsia="en-US"/>
              </w:rPr>
              <w:t>6-06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Опора для ползания для детей-инвалидов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6-06-01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Опора для ползания для детей-инвалидов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выраженные нарушения нейромышечных, скелетных и связанных с движением (статодинамических) функций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заболеваний, последствий травм и деформаций нижних конечностей, таза и позвоночника;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последствий травм и заболеваний центральной, периферической нервной системы.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значительно выраженные нарушения нейромышечных, скелетных и связанных с </w:t>
            </w:r>
            <w:r>
              <w:rPr>
                <w:lang w:eastAsia="en-US"/>
              </w:rPr>
              <w:lastRenderedPageBreak/>
              <w:t>движением (статодинамических) функций верхних конечностей;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эпилептических припадков с нарушением сознания, резистентных к терапии.</w:t>
            </w:r>
          </w:p>
        </w:tc>
      </w:tr>
      <w:tr w:rsidR="004C2D5D" w:rsidTr="004C2D5D"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4" w:name="P221"/>
            <w:bookmarkEnd w:id="4"/>
            <w:r>
              <w:rPr>
                <w:lang w:eastAsia="en-US"/>
              </w:rPr>
              <w:t>6-07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Опора для сидения для детей-инвалидов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6-07-01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Опора для сидения для детей - инвалидов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выраженные нарушения нейромышечных, скелетных и связанных с движением (статодинамических) функций, приводящие к нарушениям позы сидения,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заболеваний, последствий травм и деформаций нижних конечностей, таза и позвоночника;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последствий травм и заболеваний центральной, периферической нервной системы.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прогрессирование патологического процесса в положении инвалида сидя, в том числе вследствие спинномозговой грыжи, воспалительных заболеваний позвоночника;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эпилептических припадков с нарушением сознания, резистентных к терапии.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5" w:name="P231"/>
            <w:bookmarkEnd w:id="5"/>
            <w:r>
              <w:rPr>
                <w:lang w:eastAsia="en-US"/>
              </w:rPr>
              <w:t>6-08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Опора для лежания для детей-инвалидов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6-08-01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Опора для лежания для детей-инвалидов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выраженные нарушения нейромышечных, скелетных и связанных с движением (статодинамических) функций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заболеваний, последствий травм и деформаций нижних конечностей, таза и позвоночника;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последствий травм и заболеваний центральной, периферической нервной системы.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выраженные, значительно выраженные нарушения психических функций, </w:t>
            </w:r>
            <w:r>
              <w:rPr>
                <w:lang w:eastAsia="en-US"/>
              </w:rPr>
              <w:lastRenderedPageBreak/>
              <w:t>обусловленные эпилептическими припадками с отключением сознания, резистентных к терапии;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статики и координации движений (гиперкинетические нарушения);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функций сердечно-сосудистой системы, дыхательной системы.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6" w:name="P242"/>
            <w:bookmarkEnd w:id="6"/>
            <w:r>
              <w:rPr>
                <w:lang w:eastAsia="en-US"/>
              </w:rPr>
              <w:t>6-09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Опора для стояния для детей-инвалидов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6-09-01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Опора для стояния для детей-инвалидов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выраженные нарушения нейромышечных, скелетных и связанных с движением (статодинамических) функций, приводящие к нарушению стояния,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заболеваний, последствий травм и деформаций нижних конечностей, таза и позвоночника;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последствий травм и заболеваний центральной, периферической нервной системы.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выраженные, значительно выраженные нарушения нейромышечных, скелетных и связанных с движением (статодинамических) функций (значительно выраженный тетрапарез;</w:t>
            </w:r>
          </w:p>
        </w:tc>
      </w:tr>
      <w:tr w:rsidR="004C2D5D" w:rsidTr="004C2D5D"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выраженная верхняя параплегия);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значительно выраженные нарушения статики и координации движений (гиперкинетические, </w:t>
            </w:r>
            <w:r>
              <w:rPr>
                <w:lang w:eastAsia="en-US"/>
              </w:rPr>
              <w:lastRenderedPageBreak/>
              <w:t>атактические нарушения);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выраженные, значительно выраженные нарушения функций сердечно-сосудистой системы и дыхательной системы (при переводе ребенка-инвалида в вертикальное положение);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эпилептических припадков с нарушением сознания, резистентных к терапии.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7" w:name="P259"/>
            <w:bookmarkEnd w:id="7"/>
            <w:r>
              <w:rPr>
                <w:lang w:eastAsia="en-US"/>
              </w:rPr>
              <w:t>6-10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Ходунки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6-10-01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Ходунки шагающие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выраженные нарушения нейромышечных, скелетных и связанных с движением (статодинамических) функций, приводящие к нарушению стояния,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заболеваний, последствий травм и деформаций нижних конечностей, таза и позвоночника;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последствий травм и заболеваний центральной, периферической нервной системы.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выраженные, значительно выраженные нарушения нейромышечных, скелетных и связанных с движением (статодинамических) функций (значительно выраженный тетрапарез;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выраженная верхняя параплегия);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выраженные, значительно выраженные нарушения функций сердечно-сосудистой системы и дыхательной системы (при </w:t>
            </w:r>
            <w:r>
              <w:rPr>
                <w:lang w:eastAsia="en-US"/>
              </w:rPr>
              <w:lastRenderedPageBreak/>
              <w:t>переводе ребенка-инвалида в вертикальное положение);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эпилептических припадков с нарушением сознания, резистентных к терапии.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6-10-02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Ходунки на колесах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6-10-03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Ходунки с опорой на предплечье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6-10-04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Ходунки с подмышечной опорой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6-10-05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Ходунки-роллаторы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6-10-06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Ходунки с дополнительной фиксацией (поддержкой) тела, в том числе, для больных детским церебральным параличом (ДЦП)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умеренные, выраженные или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ДЦП;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прогрессирующих мышечных дистрофий;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спинальной мышечной атрофии Верднига-Гоффмана;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аномалий (пороков развития) спинного и головного мозга.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8" w:name="P287"/>
            <w:bookmarkEnd w:id="8"/>
            <w:r>
              <w:rPr>
                <w:lang w:eastAsia="en-US"/>
              </w:rPr>
              <w:t>6-11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Поручни (перила) для самоподнимания</w:t>
            </w:r>
          </w:p>
        </w:tc>
      </w:tr>
      <w:tr w:rsidR="004C2D5D" w:rsidTr="004C2D5D"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6-11-01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Поручни (перила) для самоподнимания угловые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выраженные нарушения нейромышечных, скелетных и связанных с движением (статодинамических) функций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заболеваний, последствий травм и деформаций нижних конечностей, таза и позвоночника;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врожденного недоразвития обеих нижних конечностей с резко выраженными деформациями;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последствий травм и заболеваний центральной, периферической нервной системы.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выраженные или значительно выраженные нарушения функций сердечно-сосудистой системы: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(хроническая артериальная недостаточность III степени;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хронические заболевания вен, соответствующие 5 - 6 классу клинических проявлений </w:t>
            </w:r>
            <w:r>
              <w:rPr>
                <w:lang w:eastAsia="en-US"/>
              </w:rPr>
              <w:lastRenderedPageBreak/>
              <w:t>международной классификации хронических болезней вен;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лимфедема в стадии "слоновости" обеих нижних конечностей).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выраженные, значительно выраженные нарушения нейромышечных, скелетных и связанных с движением (статодинамических) функций верхних конечностей.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6-11-02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Поручни (перила) для самоподнимания прямые (линейные)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136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(в ред. </w:t>
            </w:r>
            <w:hyperlink r:id="rId13" w:history="1">
              <w:r>
                <w:rPr>
                  <w:rStyle w:val="a4"/>
                  <w:color w:val="0000FF"/>
                  <w:lang w:eastAsia="en-US"/>
                </w:rPr>
                <w:t>Приказа</w:t>
              </w:r>
            </w:hyperlink>
            <w:r>
              <w:rPr>
                <w:lang w:eastAsia="en-US"/>
              </w:rPr>
              <w:t xml:space="preserve"> Минтруда России от 31.10.2018 N 680н)</w:t>
            </w:r>
          </w:p>
        </w:tc>
      </w:tr>
      <w:tr w:rsidR="004C2D5D" w:rsidTr="004C2D5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outlineLvl w:val="1"/>
              <w:rPr>
                <w:lang w:eastAsia="en-US"/>
              </w:rPr>
            </w:pPr>
            <w:hyperlink r:id="rId14" w:history="1">
              <w:r>
                <w:rPr>
                  <w:rStyle w:val="a4"/>
                  <w:color w:val="0000FF"/>
                  <w:lang w:eastAsia="en-US"/>
                </w:rPr>
                <w:t>7</w:t>
              </w:r>
            </w:hyperlink>
            <w:r>
              <w:rPr>
                <w:lang w:eastAsia="en-US"/>
              </w:rPr>
              <w:t>. Кресла-коляски с ручным приводом (комнатные, прогулочные, активного типа), с электроприводом, малогабаритные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9" w:name="P307"/>
            <w:bookmarkEnd w:id="9"/>
            <w:r>
              <w:rPr>
                <w:lang w:eastAsia="en-US"/>
              </w:rPr>
              <w:t>7-01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Кресло-коляска с ручным приводом комнатная (для инвалидов и детей-инвалидов)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7-01-01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Кресло-коляска с ручным приводом комнатная (для инвалидов и детей-инвалидов)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выраженные,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заболеваний, последствий травм и деформаций нижних конечностей, таза и позвоночника;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врожденного недоразвития обеих нижних конечностей с резко выраженными деформациями (артрогрипоз);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последствий травм и заболеваний центральной, периферической нервной системы.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 нарушения нейромышечных, скелетных и связанных с движением (статодинамических) функций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ампутационной культи одного бедра на любом уровне независимо от </w:t>
            </w:r>
            <w:r>
              <w:rPr>
                <w:lang w:eastAsia="en-US"/>
              </w:rPr>
              <w:lastRenderedPageBreak/>
              <w:t>пригодности к протезированию;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ампутационной культи одной голени на любом уровне независимо от пригодности к протезированию в сочетании со стойкими умеренными нарушениями функций сердечно-сосудистой системы сохраненной конечности;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ампутационных культей обеих стоп на уровне сустава Шопара.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выраженные, значительно выраженные нарушения нейромышечных, скелетных и связанных с движением (статодинамических) функций, обусловленные нарушениями: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функций сердечно-сосудистой системы (хроническая артериальная недостаточность III - IV степени;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хронические заболевания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лимфедема в стадии "слоновости" обеих нижних конечностей, хроническая легочно-сердечная недостаточность IIБ, III стадии);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дыхательной системы (хроническая дыхательная недостаточность III степени);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последствия заболевания, приводящие к прогрессированию патологического процесса в положении инвалида сидя.</w:t>
            </w:r>
          </w:p>
        </w:tc>
      </w:tr>
      <w:tr w:rsidR="004C2D5D" w:rsidTr="004C2D5D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пищеварительной системы (асцит, выраженная портальная гипертензия и печеночная энцефалопатия (класс C по Чайлд-Пью);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системы крови и иммунной системы (тяжелое общее состояние, инкурабельность заболевания с выраженными явлениями интоксикации, кахексии);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мочевыделительной функции (хроническая болезнь почек 5 стадии, ХПН 4 стадии);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психических расстройств с тяжелой или глубокой умственной отсталостью, деменцией.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4C2D5D" w:rsidTr="004C2D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Кресло-коляска с ручным приводом с дополнительной фиксацией (поддержкой) головы и тела, в том числе, для больных ДЦП комнатная (для инвалидов и детей-инвалидов)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выраженные или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ДЦП;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прогрессирующих мышечных дистрофий;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спинальной мышечной атрофии Верднига-Гоффмана;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аномалий (пороков развития) спинного и головного мозга;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гидроцефалии.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последствия заболеваний, приводящие к прогрессированию патологического процесса в положении инвалида сидя.</w:t>
            </w:r>
          </w:p>
        </w:tc>
      </w:tr>
      <w:tr w:rsidR="004C2D5D" w:rsidTr="004C2D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Кресло-коляска с ручным </w:t>
            </w:r>
            <w:r>
              <w:rPr>
                <w:lang w:eastAsia="en-US"/>
              </w:rPr>
              <w:lastRenderedPageBreak/>
              <w:t>приводом для управления одной рукой комнатная (для инвалидов и детей-инвалидов)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Стойкие выраженные или значительно </w:t>
            </w:r>
            <w:r>
              <w:rPr>
                <w:lang w:eastAsia="en-US"/>
              </w:rPr>
              <w:lastRenderedPageBreak/>
              <w:t>выраженные нарушения нейромышечных, скелетных и связанных с движением (статодинамических) функций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заболеваний, последствий травм и деформаций обеих нижних конечностей, таза и позвоночника;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последствий травм и заболеваний центральной, периферической нервной системы (выраженный или значительно выраженный парез обеих или одной нижней конечности, паралич обеих или одной нижней конечности).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 нарушения нейромышечных, скелетных и связанных с движением (статодинамических) функций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ампутационной культи одного бедра на любом уровне независимо от пригодности к протезированию;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ампутационной культи одной голени на любом уровне независимо от пригодности к протезированию, в сочетании со стойкими умеренными нарушениями нейромышечных, скелетных и связанных с движением (статодинамических) функций и/или стойкими умеренными нарушениями </w:t>
            </w:r>
            <w:r>
              <w:rPr>
                <w:lang w:eastAsia="en-US"/>
              </w:rPr>
              <w:lastRenderedPageBreak/>
              <w:t>функций сердечно-сосудистой системы сохраненной конечности;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ампутационных культей обеих стоп на уровне сустава Шопара.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 наличии сохранной функции одной верхней конечности.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Относительные медицинские </w:t>
            </w:r>
            <w:r>
              <w:rPr>
                <w:lang w:eastAsia="en-US"/>
              </w:rPr>
              <w:lastRenderedPageBreak/>
              <w:t>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выраженные, 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последствия заболеваний травм и дефектов, приводящие к прогрессированию патологического процесса в положении инвалида сидя;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эпилептических припадков с нарушением сознания.</w:t>
            </w:r>
          </w:p>
        </w:tc>
      </w:tr>
      <w:tr w:rsidR="004C2D5D" w:rsidTr="004C2D5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10" w:name="P362"/>
            <w:bookmarkEnd w:id="10"/>
            <w:r>
              <w:rPr>
                <w:lang w:eastAsia="en-US"/>
              </w:rPr>
              <w:t>7-02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Кресло-коляска с ручным приводом прогулочная (для инвалидов и детей-инвалидов)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7-02-01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выраженные,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заболеваний, последствий травм и деформаций обеих нижних конечностей, таза и позвоночника;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последствий травм и заболеваний центральной, периферической нервной системы.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 нарушения нейромышечных, скелетных и связанных с движением (статодинамических) функций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ампутационной культи одного бедра на любом уровне независимо от пригодности к протезированию;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ампутационной культи одной голени на любом уровне независимо от пригодности к протезированию, в </w:t>
            </w:r>
            <w:r>
              <w:rPr>
                <w:lang w:eastAsia="en-US"/>
              </w:rPr>
              <w:lastRenderedPageBreak/>
              <w:t>сочетании со стойкими умеренными нарушениями нейромышечных, скелетных и связанных с движением (статодинамических) функций и/или стойкими умеренными нарушениями функций сердечно-сосудистой системы сохраненной конечности;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ампутационных культей обеих стоп на уровне сустава Шопара.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выраженные и значительно выраженные нарушения нейромышечных, скелетных и связанных с движением (статодинамических) функций, обусловленные нарушениями функций сердечно-сосудистой системы (хроническая артериальная недостаточность III - IV степени;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хронические заболевания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лимфедема в стадии "слоновости" обеих нижних конечностей).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последствия заболеваний, травм и дефектов, приводящие к прогрессированию патологического процесса в положении инвалида сидя;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эпилептических припадков с нарушением сознания.</w:t>
            </w:r>
          </w:p>
        </w:tc>
      </w:tr>
      <w:tr w:rsidR="004C2D5D" w:rsidTr="004C2D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7-02-02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Кресло-коляска с ручным приводом с дополнительной фиксацией (поддержкой) головы и тела, в том числе для больных ДЦП прогулочная </w:t>
            </w:r>
            <w:r>
              <w:rPr>
                <w:lang w:eastAsia="en-US"/>
              </w:rPr>
              <w:lastRenderedPageBreak/>
              <w:t>(для инвалидов и детей-инвалидов)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Стойкие выраженные или значительно выраженные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нарушения нейромышечных, скелетных и связанных с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движением (статодинамических) функций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ДЦП;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прогрессирующих мышечных дистрофий;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спинальной мышечной атрофии Верднига-Гоффмана;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аномалий (пороков развития) спинного и головного мозга;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гидроцефалии.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последствия заболеваний, травм и дефектов, приводящие к прогрессированию патологического процесса в </w:t>
            </w:r>
            <w:r>
              <w:rPr>
                <w:lang w:eastAsia="en-US"/>
              </w:rPr>
              <w:lastRenderedPageBreak/>
              <w:t>положении инвалида сидя;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эпилептических припадков с нарушением сознания.</w:t>
            </w:r>
          </w:p>
        </w:tc>
      </w:tr>
      <w:tr w:rsidR="004C2D5D" w:rsidTr="004C2D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7-02-03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Кресло-коляска с двуручным рычажным приводом прогулочная (для инвалидов и детей-инвалидов)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выраженные нарушения нейромышечных,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скелетных и связанных с движением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(статодинамических) функций обусловленные: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заболеваниями, последствиями травм и деформаций обеих нижних конечностей, таза и позвоночника;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последствиями травм и заболеваний центральной, периферической нервной системы;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нарушениями функций сердечно-сосудистой системы (хроническая артериальная недостаточность III - IV степени;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хронические заболевания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лимфедема в стадии "слоновости" обеих нижних конечностей).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Стойкие умеренные нарушения </w:t>
            </w:r>
            <w:r>
              <w:rPr>
                <w:lang w:eastAsia="en-US"/>
              </w:rPr>
              <w:lastRenderedPageBreak/>
              <w:t>нейромышечных, скелетных и связанных с движением (статодинамических) функций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ампутационной культи одного бедра на любом уровне независимо от пригодности к протезированию;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ампутационной культи одной голени на любом уровне независимо от пригодности к протезированию, в сочетании со стойкими умеренными нарушениями нейромышечных, скелетных и связанных с движением (статодинамических) функций и/или стойкими умеренными нарушениями функций сердечно-сосудистой системы сохраненной конечности;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ампутационных культей обеих стоп на уровне сустава Шопара.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 наличии сохранной функции обеих верхних конечностей.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статики и координации движений (гиперкинетические, атактические нарушения), выраженные или 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 или значительно выраженные нарушения зрения: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острота зрения лучше видящего глаза с коррекцией 0,1 - 0;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последствия заболеваний, травм и дефектов, приводящие к прогрессированию патологического процесса в положении инвалида сидя;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наличие эпилептических припадков с нарушением сознания.</w:t>
            </w:r>
          </w:p>
        </w:tc>
      </w:tr>
      <w:tr w:rsidR="004C2D5D" w:rsidTr="004C2D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7-02-04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Кресло-коляска с приводом для управления одной рукой прогулочная (для инвалидов и детей-инвалидов)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выраженные или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заболеваний, последствий травм и деформаций обеих нижних конечностей, таза и позвоночника;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последствий травм и заболеваний </w:t>
            </w:r>
            <w:r>
              <w:rPr>
                <w:lang w:eastAsia="en-US"/>
              </w:rPr>
              <w:lastRenderedPageBreak/>
              <w:t>центральной, периферической нервной системы (выраженный или значительно выраженный парез обеих или одной нижней конечности, паралич обеих или одной нижней конечности).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 нарушения нейромышечных, скелетных и связанных с движением (статодинамических) функций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ампутационной культи одного бедра на любом уровне независимо от пригодности к протезированию;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ампутационной культи одной голени на любом уровне независимо от пригодности к протезированию, в сочетании со стойкими умеренными нарушениями нейромышечных, скелетных и связанных с движением (статодинамических) функций и/или стойкими умеренными нарушениями функций сердечно-сосудистой системы сохраненной конечности;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ампутационных культей обеих стоп на уровне сустава Шопара (при наличии сохранной функции одной верхней конечности).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выраженные, значительно выраженные нарушения функций сердечно-сосудистой системы, дыхательной системы, </w:t>
            </w:r>
            <w:r>
              <w:rPr>
                <w:lang w:eastAsia="en-US"/>
              </w:rPr>
              <w:lastRenderedPageBreak/>
              <w:t>пищеварительной системы, выделения, кроветворения, обмена веществ и энергии, внутренней секреции, иммунитета;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выраженные, значительно выраженные нарушения зрения: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острота зрения лучше видящего глаза с коррекцией 0,1 - 0;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последствия заболеваний, травм и дефектов, приводящие к прогрессированию патологического процесса в положении инвалида сидя;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эпилептических припадков с нарушением сознания.</w:t>
            </w:r>
          </w:p>
        </w:tc>
      </w:tr>
      <w:tr w:rsidR="004C2D5D" w:rsidTr="004C2D5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11" w:name="P433"/>
            <w:bookmarkEnd w:id="11"/>
            <w:r>
              <w:rPr>
                <w:lang w:eastAsia="en-US"/>
              </w:rPr>
              <w:t>7-03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Кресло-коляска активного типа (для инвалидов и детей-инвалидов)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7-03-01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Кресло-коляска активного </w:t>
            </w:r>
            <w:r>
              <w:rPr>
                <w:lang w:eastAsia="en-US"/>
              </w:rPr>
              <w:lastRenderedPageBreak/>
              <w:t>типа (для инвалидов и детей-инвалидов)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Стойкие выраженные и значительно </w:t>
            </w:r>
            <w:r>
              <w:rPr>
                <w:lang w:eastAsia="en-US"/>
              </w:rPr>
              <w:lastRenderedPageBreak/>
              <w:t>выраженные нарушения нейромышечных, скелетных и связанных с движением (статодинамических) функций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заболеваний, последствий травм и деформаций обеих нижних конечностей, таза и позвоночника;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врожденных недоразвитий обеих нижних конечностей с резко выраженными деформациями (артрогрипоз);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последствий травм и заболеваний центральной, периферической нервной системы.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 нарушения нейромышечных, скелетных и связанных с движением (статодинамических) функций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ампутационной культи одного бедра;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ампутационной культи одной голени на любом уровне независимо от пригодности к протезированию, в сочетании со стойкими умеренными нарушениями функций сердечно-сосудистой системы сохраненной конечности;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ампутационных культей обеих стоп на уровне сустава Шопара.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Стойкие выраженные и значительно </w:t>
            </w:r>
            <w:r>
              <w:rPr>
                <w:lang w:eastAsia="en-US"/>
              </w:rPr>
              <w:lastRenderedPageBreak/>
              <w:t>выраженные нарушения нейромышечных, скелетных и связанных с движением (статодинамических) функций, обусловленные нарушениями функций сердечно-сосудистой системы (хроническая артериальная недостаточность III - IV степени;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хронические заболевания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лимфедема в стадии "слоновости" обеих нижних конечностей).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Относительные медицинские </w:t>
            </w:r>
            <w:r>
              <w:rPr>
                <w:lang w:eastAsia="en-US"/>
              </w:rPr>
              <w:lastRenderedPageBreak/>
              <w:t>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 или значительно выраженные нарушения зрения: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острота зрения лучше видящего глаза с коррекцией 0,1 - 0;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последствия заболеваний, травм и дефектов, приводящие к прогрессированию патологического процесса в </w:t>
            </w:r>
            <w:r>
              <w:rPr>
                <w:lang w:eastAsia="en-US"/>
              </w:rPr>
              <w:lastRenderedPageBreak/>
              <w:t>положении инвалида сидя;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эпилептических припадков с нарушением сознания.</w:t>
            </w:r>
          </w:p>
        </w:tc>
      </w:tr>
      <w:tr w:rsidR="004C2D5D" w:rsidTr="004C2D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12" w:name="P458"/>
            <w:bookmarkEnd w:id="12"/>
            <w:r>
              <w:rPr>
                <w:lang w:eastAsia="en-US"/>
              </w:rPr>
              <w:t>7-04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Кресло-коляска с электроприводом (для инвалидов и детей-инвалидов)</w:t>
            </w:r>
          </w:p>
        </w:tc>
      </w:tr>
      <w:tr w:rsidR="004C2D5D" w:rsidTr="004C2D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7-04-01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Кресло-коляска с электроприводом (для инвалидов и детей-инвалидов)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 нарушения функций верхних конечностей вследствие заболеваний, деформаций, аномалий развития и парезов верхних конечностей (амплитуда активных движений в плечевом и локтевом суставах не превышает 13 - 20 градусов, лучезапястном - 9 - 14 градусов, ограничено противопоставление первого пальца (первый палец достигает ладонной поверхности на уровне основания второго пальца);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 кулачном схвате пальцы отстоят от </w:t>
            </w:r>
            <w:r>
              <w:rPr>
                <w:lang w:eastAsia="en-US"/>
              </w:rPr>
              <w:lastRenderedPageBreak/>
              <w:t>ладони на 3 - 4 см;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невозможность схвата мелких и удерживание крупных предметов;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снижение мышечной силы верхней конечности до 2 баллов) в сочетании со стойкими выраженными, значительно выраженными нарушениями нейромышечных, скелетных и связанных с движением (статодинамических) функций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заболеваний, последствий травм и деформаций обеих нижних конечностей, таза и позвоночника;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последствий травм и заболеваний центральной, периферической нервной системы;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врожденных аномалий развития нижних конечностей;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нарушений функций сердечно-сосудистой системы (хроническая артериальная недостаточность IV степени;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хронические заболевания вен, соответствующие 6 классу клинических проявлений международной классификации хронических болезней вен;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лимфедема в стадии "слоновости" обеих нижних конечностей;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хроническая легочно-сердечная </w:t>
            </w:r>
            <w:r>
              <w:rPr>
                <w:lang w:eastAsia="en-US"/>
              </w:rPr>
              <w:lastRenderedPageBreak/>
              <w:t>недостаточность ПА).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эпилептических припадков с нарушением сознания;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 или значительно выраженные нарушения зрения: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острота зрения лучше видящего глаза с коррекцией 0,1 - 0;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</w:t>
            </w:r>
            <w:r>
              <w:rPr>
                <w:lang w:eastAsia="en-US"/>
              </w:rPr>
              <w:lastRenderedPageBreak/>
              <w:t>энергии, внутренней секреции, иммунитета.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умеренные нарушения статики и координации движений (гиперкинетические, атактические нарушения);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полное отсутствие движений в верхних конечностях и верхней половине туловища;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возраст менее 6 лет (с учетом формирования навыков и умений в соответствии с биологическим возрастом);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4C2D5D" w:rsidTr="004C2D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7-04-02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Кресло-коляска с дополнительной фиксацией (поддержкой) головы и тела, в том числе, для больных ДЦП с электроприводом (для инвалидов и детей-инвалидов)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выраженные или значительно выраженные нарушения нейромышечных, скелетных и связанных с движением (статодинамических) функций (ДЦП, прогрессирующие мышечные дистрофии, спинальная мышечная атрофия Верднига-Гоффмана, заболевания, аномалии (пороки развития) спинного и головного мозга) в сочетании с выраженными нарушениями функции верхних конечностей вследствие заболеваний, деформаций и парезов верхних конечностей (амплитуда активных движений в плечевом и локтевом суставах не превышает 13 - 20 градусов, лучезапястном - 9 - 14 градусов, ограничено противопоставление первого пальца (первый палец достигает ладонной поверхности на уровне основания второго пальца);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 кулачном схвате пальцы отстоят от ладони на 3 - 4 см;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невозможность схвата мелких и удерживание крупных предметов;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снижение мышечной силы верхней конечности до 2 баллов).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эпилептических припадков с нарушением сознания;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 или значительно выраженные нарушения статики и координации движений (гиперкинетические, атактические нарушения).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 или значительно выраженные нарушения зрения: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острота зрения лучше видящего глаза с коррекцией 0,1-0;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умеренные нарушения статики и координации движений (гиперкинетические, атактические нарушения);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полное отсутствие движений в верхних конечностях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выраженные, значительно </w:t>
            </w:r>
            <w:r>
              <w:rPr>
                <w:lang w:eastAsia="en-US"/>
              </w:rPr>
              <w:lastRenderedPageBreak/>
              <w:t>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4C2D5D" w:rsidTr="004C2D5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13" w:name="P502"/>
            <w:bookmarkEnd w:id="13"/>
            <w:r>
              <w:rPr>
                <w:lang w:eastAsia="en-US"/>
              </w:rPr>
              <w:t>7-05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Кресло-коляска малогабаритная (для инвалидов и детей-инвалидов)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7-05-01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Кресло-коляска малогабаритная (для инвалидов и детей-инвалидов)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значительно выраженные нарушения нейромышечных, скелетных и связанных с движением (статодинамических) функций вследствие высокой двусторонней ампутации бедер.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хронический алкоголизм, наркомания, токсикомания;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эпилептических припадков с нарушением сознания;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умеренные, выраженные или значительно выраженные нарушения статики и координации движений (гиперкинетические, </w:t>
            </w:r>
            <w:r>
              <w:rPr>
                <w:lang w:eastAsia="en-US"/>
              </w:rPr>
              <w:lastRenderedPageBreak/>
              <w:t>атактические нарушения);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выраженные, значительно выраженные нарушения зрения: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острота зрения лучше видящего глаза с коррекцией 0,1 - 0;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 нарушения психических функций, приводящие к выраженному снижению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4C2D5D" w:rsidTr="004C2D5D">
        <w:tc>
          <w:tcPr>
            <w:tcW w:w="136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  <w:bookmarkStart w:id="14" w:name="P518"/>
      <w:bookmarkEnd w:id="14"/>
      <w:tr w:rsidR="004C2D5D" w:rsidTr="004C2D5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"consultantplus://offline/ref=698ECB29F7853AC1D018A9AD81CFC7FC9CEF591B5DDDF463DEA230360A408E935FBE41E6A02B14AEA6435EF65B791225A9C1E9YDT0M"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4"/>
                <w:color w:val="0000FF"/>
                <w:lang w:eastAsia="en-US"/>
              </w:rPr>
              <w:t>8</w:t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>. Протезы и ортезы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Протезы косметические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 пальца косметический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Стойкие умеренные нарушения нейромышечных, скелетных и связанных с движением </w:t>
            </w:r>
            <w:r>
              <w:rPr>
                <w:lang w:eastAsia="en-US"/>
              </w:rPr>
              <w:lastRenderedPageBreak/>
              <w:t>(статодинамических) функций верхней конечности вследствие отсутствия пальцев, фаланг пальцев.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пороки и болезни культей пальцев, </w:t>
            </w:r>
            <w:r>
              <w:rPr>
                <w:lang w:eastAsia="en-US"/>
              </w:rPr>
              <w:lastRenderedPageBreak/>
              <w:t>стойкие комбинированные контрактуры смежных суставов, делающие культи непригодными к использованию косметического протеза.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целостности кожных покровов культей пальцев, требующие медицинских реабилитационных мероприятий и/или реконструктивных хирургических вмешательств.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на уровне пястных костей или костей лучезапястного сустава, при вычленении и частичном вычленении кисти. Рекомендуется при невозможности протезирования протезом кисти активным.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целостности кожных покровов культи и близлежащего сегмента, пороки и болезни культи кисти, требующие медицинских реабилитационных мероприятий и/или реконструктивных хирургических вмешательств.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 предплечья косметический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предплечья на любом уровне или </w:t>
            </w:r>
            <w:r>
              <w:rPr>
                <w:lang w:eastAsia="en-US"/>
              </w:rPr>
              <w:lastRenderedPageBreak/>
              <w:t>вычленение на уровне лучезапястного сустава.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пороки и болезни культи предплечья, требующие медицинских реабилитационных мероприятий и/или </w:t>
            </w:r>
            <w:r>
              <w:rPr>
                <w:lang w:eastAsia="en-US"/>
              </w:rPr>
              <w:lastRenderedPageBreak/>
              <w:t>реконструктивных хирургических вмешательств;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короткая культя предплечья (менее 4 см от локтевого сгиба).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8-01-04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 плеча косметический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 или выраженные нарушения нейромышечных, скелетных и связанных с движением (статодинамических) функций верхней конечности вследствие наличия культи плеча или вычленение на уровне локтевого сустава.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целостности кожных покровов культи и близлежащего сегмента, пороки и болезни культи плеча, требующие медицинских реабилитационных мероприятий и/или реконструктивных хирургических вмешательств;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короткая культя плеча (менее 7 см плечевой кости).</w:t>
            </w:r>
          </w:p>
        </w:tc>
      </w:tr>
      <w:tr w:rsidR="004C2D5D" w:rsidTr="004C2D5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8-02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Протезы рабочие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8-02-01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на уровне пястных костей или костей лучезапястного сустава.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целостности кожных покровов культи и близлежащего сегмента, пороки и болезни культи кисти, требующие медицинских реабилитационных мероприятий и/или реконструктивных хирургических вмешательств;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выраженные, значительно выраженные нарушения психических функций, приводящие к выраженному снижению или </w:t>
            </w:r>
            <w:r>
              <w:rPr>
                <w:lang w:eastAsia="en-US"/>
              </w:rPr>
              <w:lastRenderedPageBreak/>
              <w:t>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8-02-02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 предплечья рабочий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предплечья на любом уровне или вычленение на уровне лучезапястного сустава, при сохраненном объеме подвижности в плечевом и локтевом суставах.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двусторонняя верхняя параплегия, выраженный или значительно выраженный верхний парапарез.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целостности кожных покровов культи и близлежащего сегмента, пороки и болезни культи предплечья, требующие медицинских реабилитационных мероприятий и/или реконструктивных хирургических вмешательств;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короткая культя предплечья (менее 5 см от локтевого сгиба);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выраженные, значительно выраженные нарушения психических функций, приводящие к выраженному снижению или </w:t>
            </w:r>
            <w:r>
              <w:rPr>
                <w:lang w:eastAsia="en-US"/>
              </w:rPr>
              <w:lastRenderedPageBreak/>
              <w:t>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4C2D5D" w:rsidTr="004C2D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8-02-03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 плеча рабочий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 или выраженные нарушения нейромышечных, скелетных и связанных с движением (статодинамических) функций верхней конечности вследствие наличия культи плеча на любом уровне или вычленение на уровне локтевого сустава, при сохраненном объеме подвижности в плечевом суставе.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Функциональная длина культи плеча на уровне средней трети и нижней трети плеча.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двусторонняя верхняя параплегия, выраженный или значительно выраженный верхний парапарез.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целостности кожных покровов культи и близлежащего сегмента, пороки и болезни культи плеча, требующие медицинских реабилитационных мероприятий и/или реконструктивных хирургических вмешательств;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</w:t>
            </w:r>
            <w:r>
              <w:rPr>
                <w:lang w:eastAsia="en-US"/>
              </w:rPr>
              <w:lastRenderedPageBreak/>
              <w:t>аффективно-волевым, психопатоподобным нарушениям, психопатизации личности.</w:t>
            </w:r>
          </w:p>
        </w:tc>
      </w:tr>
      <w:tr w:rsidR="004C2D5D" w:rsidTr="004C2D5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Протезы активные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8-03-01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на уровне пястных костей или костей лучезапястного сустава.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целостности кожных покровов культи и близлежащего сегмента, пороки и болезни культи кисти, требующие медицинских реабилитационных мероприятий и/или реконструктивных хирургических вмешательств;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8-03-02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 предплечья активный (тяговый)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предплечья на любом уровне или </w:t>
            </w:r>
            <w:r>
              <w:rPr>
                <w:lang w:eastAsia="en-US"/>
              </w:rPr>
              <w:lastRenderedPageBreak/>
              <w:t>вычленение на уровне лучезапястного сустава, при сохраненном объеме подвижности в плечевом и локтевом суставах.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двусторонняя верхняя параплегия, выраженный или значительно выраженный верхний парапарез.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целостности кожных покровов культи и близлежащего сегмента, пороки и болезни культи предплечья, требующие медицинских реабилитационных мероприятий и/или реконструктивных хирургических вмешательств;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короткая культя предплечья (менее 5 см от локтевого сгиба);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4C2D5D" w:rsidTr="004C2D5D"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8-03-03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 плеча активный (тяговый)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Стойкие умеренные или выраженные нарушения нейромышечных, скелетных и связанных с движением (статодинамических) функций верхней конечности вследствие наличия культи плеча на любом уровне или </w:t>
            </w:r>
            <w:r>
              <w:rPr>
                <w:lang w:eastAsia="en-US"/>
              </w:rPr>
              <w:lastRenderedPageBreak/>
              <w:t>вычленение на уровне локтевого сустава, при сохраненном объеме подвижности в плечевом суставе.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Функциональная длина культи плеча на уровне границы верхней трети и средней трети плеча, нижней трети плеча.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двусторонняя верхняя параплегия, выраженный или значительно выраженный верхний парапарез.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целостности кожных покровов культи и близлежащего сегмента, пороки и болезни культи плеча, требующие медицинских реабилитационных мероприятий и/или реконструктивных хирургических вмешательств;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8-04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Протезы с внешним источником энергии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15" w:name="P609"/>
            <w:bookmarkEnd w:id="15"/>
            <w:r>
              <w:rPr>
                <w:lang w:eastAsia="en-US"/>
              </w:rPr>
              <w:t>8-04-01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 кисти с внешним источником энергии, в том числе при вычленении и частичном вычленении кисти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на уровне пястных костей или костей лучезапястного сустава.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электрическая активность управляющих мышц культи составляет менее 50 мкВ, а электрическая активность управляющих мышц антагониста </w:t>
            </w:r>
            <w:r>
              <w:rPr>
                <w:lang w:eastAsia="en-US"/>
              </w:rPr>
              <w:lastRenderedPageBreak/>
              <w:t>выше 30 мкВ (для протезов с миоуправлением);</w:t>
            </w:r>
          </w:p>
        </w:tc>
      </w:tr>
      <w:tr w:rsidR="004C2D5D" w:rsidTr="004C2D5D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целостности кожных покровов культи и близлежащего сегмента, пороки и болезни культи кисти, требующие медицинских реабилитационных мероприятий и/или реконструктивных хирургических вмешательств;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эпилептических припадков с нарушением сознания;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возраст менее 6 лет (с учетом формирования навыков и умений в соответствии с биологическим возрастом);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4C2D5D" w:rsidTr="004C2D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16" w:name="P623"/>
            <w:bookmarkEnd w:id="16"/>
            <w:r>
              <w:rPr>
                <w:lang w:eastAsia="en-US"/>
              </w:rPr>
              <w:t>8-04-02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 предплечья с внешним источником энергии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</w:t>
            </w:r>
            <w:r>
              <w:rPr>
                <w:lang w:eastAsia="en-US"/>
              </w:rPr>
              <w:lastRenderedPageBreak/>
              <w:t>предплечья на любом уровне или вычленение на уровне лучезапястного сустава.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значительно выраженные нарушения статики и координации движений (гиперкинетические, </w:t>
            </w:r>
            <w:r>
              <w:rPr>
                <w:lang w:eastAsia="en-US"/>
              </w:rPr>
              <w:lastRenderedPageBreak/>
              <w:t>атактические нарушения);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двусторонняя верхняя параплегия, выраженный или значительно выраженный верхний парапарез. 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электрическая активность управляющих мышц культи составляет менее 50 мкВ, а электрическая активность управляющих мышц антагониста выше 30 мкВ (для протезов с миоуправлением);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целостности кожных покровов культи и близлежащего сегмента, пороки и болезни культи предплечья, требующие медицинских реабилитационных мероприятий и/или реконструктивных хирургических вмешательств;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эпилептических припадков с нарушением сознания;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возраст менее 6 лет (с учетом формирования навыков и умений в соответствии с биологическим возрастом);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короткая культя предплечья (менее 5 см от локтевого сгиба);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выраженные, значительно выраженные нарушения </w:t>
            </w:r>
            <w:r>
              <w:rPr>
                <w:lang w:eastAsia="en-US"/>
              </w:rPr>
              <w:lastRenderedPageBreak/>
              <w:t>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4C2D5D" w:rsidTr="004C2D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17" w:name="P636"/>
            <w:bookmarkEnd w:id="17"/>
            <w:r>
              <w:rPr>
                <w:lang w:eastAsia="en-US"/>
              </w:rPr>
              <w:t>8-04-03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 плеча с внешним источником энергии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 или выраженные нарушения нейромышечных, скелетных и связанных с движением (статодинамических) функций верхней конечности вследствие наличия культи плеча на любом уровне или вычленение на уровне локтевого сустава при сохраненном объеме подвижности в плечевом суставе.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Функциональная длина культи плеча на уровне границы средней и верхней трети плеча, с приоритетным протезированием усеченной кости доминантной верхней конечности.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двусторонняя верхняя параплегия, выраженный или значительно выраженный верхний парапарез. 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электрическая активность управляющих мышц культи составляет менее 50 мкВ, а электрическая активность управляющих мышц антагониста выше 30 мкВ (для протезов с миоуправлением);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нарушение целостности кожных покровов культи и близлежащего сегмента, пороки и болезни культи плеча, требующие медицинских реабилитационных мероприятий </w:t>
            </w:r>
            <w:r>
              <w:rPr>
                <w:lang w:eastAsia="en-US"/>
              </w:rPr>
              <w:lastRenderedPageBreak/>
              <w:t>и/или реконструктивных хирургических вмешательств;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эпилептических припадков с нарушением сознания;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возраст менее 6 лет (с учетом формирования навыков и умений в соответствии с биологическим возрастом);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4C2D5D" w:rsidTr="004C2D5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8-05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Протезы после вычленения плеча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18" w:name="P651"/>
            <w:bookmarkEnd w:id="18"/>
            <w:r>
              <w:rPr>
                <w:lang w:eastAsia="en-US"/>
              </w:rPr>
              <w:t>8-05-01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выраженные нарушения нейромышечных, скелетных и связанных с движением (статодинамических) функций верхней конечности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вычленения плеча;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межлопаточно-грудинной ампутации;</w:t>
            </w:r>
          </w:p>
          <w:p w:rsidR="004C2D5D" w:rsidRDefault="004C2D5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ампутации плеча в верхней трети с длиной культи менее 7 см.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статики и координации движений (гиперкинетические, атактические нарушения).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нарушение целостности кожных покровов культи и близлежащего сегмента, пороки и болезни культи </w:t>
            </w:r>
            <w:r>
              <w:rPr>
                <w:lang w:eastAsia="en-US"/>
              </w:rPr>
              <w:lastRenderedPageBreak/>
              <w:t>плеча, требующие медицинских реабилитационных мероприятий и/или реконструктивных хирургических вмешательств;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эпилептических припадков с нарушением сознания;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возраст менее 6 лет (с учетом формирования навыков и умений в соответствии с биологическим возрастом);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8-05-02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 после вычленения плеча функционально-косметический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выраженные нарушения нейромышечных, скелетных и связанных с движением (статодинамических) функций верхней конечности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вычленения плеча;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межлопаточно-грудинной ампутации;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ампутации плеча в верхней трети с длиной культи менее 7 см.</w:t>
            </w:r>
          </w:p>
        </w:tc>
        <w:tc>
          <w:tcPr>
            <w:tcW w:w="35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статики и координации движений (гиперкинетические, атактические нарушения).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нарушение целостности кожных покровов культи и близлежащего сегмента, пороки и болезни культи </w:t>
            </w:r>
            <w:r>
              <w:rPr>
                <w:lang w:eastAsia="en-US"/>
              </w:rPr>
              <w:lastRenderedPageBreak/>
              <w:t>плеча, требующие медицинских реабилитационных мероприятий и/или реконструктивных хирургических вмешательств;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4C2D5D" w:rsidTr="004C2D5D"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8-06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Чехлы на культи верхних конечностей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8-06-01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Чехол на культю предплечья хлопчатобумажный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Культя предплечья.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аллергические реакции на материал чехла.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8-06-02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Чехол на культю плеча хлопчатобумажный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Культя плеча.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аллергические реакции на материал чехла.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8-06-03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Чехол на культю верхней конечности из полимерного материала (силиконовый)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Культя верхней конечности при протезировании протезом, комплектуемым чехлом из полимерного материала (силиконовым).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аллергические реакции на материал чехла.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8-06-04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Косметическая оболочка на протез верхней конечности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протеза верхней конечности (для придания протезу формы, максимально приближенной к фактуре естественной, сохраненной конечности).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Медицинские противопоказания отсутствуют.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8-07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Протезы нижних конечностей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8-07-01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 стопы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 нарушения нейромышечных, скелетных и связанных с движением (статодинамических) функций нижней конечности вследствие наличия культи стопы на различных уровнях переднего и среднего отдела, продольных ампутаций стопы.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двусторонняя нижняя параплегия, значительно выраженный нижний парапарез.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целостности кожных покровов культи и близлежащего сегмента, пороки и болезни культи стопы, требующие медицинских реабилитационных мероприятий и/или реконструктивных хирургических вмешательств;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стойкая эквинусная деформация стопы.</w:t>
            </w:r>
          </w:p>
        </w:tc>
      </w:tr>
      <w:tr w:rsidR="004C2D5D" w:rsidTr="004C2D5D"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8-07-02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 голени лечебно-тренировочный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Стойкие умеренные нарушения нейромышечных, скелетных и связанных с движением </w:t>
            </w:r>
            <w:r>
              <w:rPr>
                <w:lang w:eastAsia="en-US"/>
              </w:rPr>
              <w:lastRenderedPageBreak/>
              <w:t>(статодинамических) функций нижней конечности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культи голени по Пирогову или по Сайму;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культи голени после вычленения в голеностопном суставе;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культи голени на любом уровне, в ранние сроки (до года) после перенесенной ампутации.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значительно выраженные </w:t>
            </w:r>
            <w:r>
              <w:rPr>
                <w:lang w:eastAsia="en-US"/>
              </w:rPr>
              <w:lastRenderedPageBreak/>
              <w:t>нарушения статики и координации движений (гиперкинетические, атактические нарушения);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двусторонняя нижняя параплегия или значительно выраженный нижний парапарез.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целостности кожных покровов культи и близлежащего сегмента, пороки и болезни культи голени, требующие медицинских реабилитационных мероприятий и/или реконструктивных хирургических вмешательств;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функций сердечно-сосудистой системы, дыхательной системы;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8-07-03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 бедра лечебно-тренировочный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Стойкие умеренные или выраженные нарушения нейромышечных, </w:t>
            </w:r>
            <w:r>
              <w:rPr>
                <w:lang w:eastAsia="en-US"/>
              </w:rPr>
              <w:lastRenderedPageBreak/>
              <w:t>скелетных и связанных с движением (статодинамических) функций нижней конечности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культи бедра по Гритти или по Гритти-Шимановскому;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вычленения в коленном суставе;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культи бедра на любом уровне в ранние сроки (до года) после перенесенной ампутации.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двусторонняя нижняя параплегия или значительно выраженный нижний парапарез.</w:t>
            </w:r>
          </w:p>
        </w:tc>
      </w:tr>
      <w:tr w:rsidR="004C2D5D" w:rsidTr="004C2D5D"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целостности кожных покровов культи и близлежащего сегмента, пороки и болезни культи голени, требующие медицинских реабилитационных мероприятий и/или реконструктивных хирургических вмешательств;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</w:t>
            </w:r>
            <w:r>
              <w:rPr>
                <w:lang w:eastAsia="en-US"/>
              </w:rPr>
              <w:lastRenderedPageBreak/>
              <w:t>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8-07-04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 голени для купания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культи голени по Пирогову или по Сайму;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культи голени после вычленения в голеностопном суставе;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культи голени на любом уровне.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двусторонняя нижняя параплегия или значительно выраженный нижний парапарез.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целостности кожных покровов культи и близлежащего сегмента, пороки и болезни культи голени, требующие медицинских реабилитационных мероприятий и/или реконструктивных хирургических вмешательств;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4C2D5D" w:rsidTr="004C2D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19" w:name="P757"/>
            <w:bookmarkEnd w:id="19"/>
            <w:r>
              <w:rPr>
                <w:lang w:eastAsia="en-US"/>
              </w:rPr>
              <w:t>8-07-05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 бедра для купания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 или выраженные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культи бедра по Гритти или по Гритти-Шимановскому;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вычленения в коленном суставе;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культи бедра на любом уровне при 1 - 4 уровне двигательной активности.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двусторонняя нижняя параплегия или значительно выраженный нижний парапарез.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целостности кожных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значительно выраженные нарушения функций сердечно-сосудистой системы, дыхательной </w:t>
            </w:r>
            <w:r>
              <w:rPr>
                <w:lang w:eastAsia="en-US"/>
              </w:rPr>
              <w:lastRenderedPageBreak/>
              <w:t>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выраженный нижний парапарез;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4C2D5D" w:rsidTr="004C2D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8-07-06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культи голени по Пирогову или по Сайму;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культи голени после вычленения в голеностопном суставе;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культи голени на любом уровне при потенциальном достижении 1 - 2 уровня двигательной активности.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двусторонняя нижняя параплегия или значительно выраженный нижний парапарез.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нарушение целостности кожных покровов культи и близлежащего сегмента, пороки и болезни культи голени, требующие медицинских </w:t>
            </w:r>
            <w:r>
              <w:rPr>
                <w:lang w:eastAsia="en-US"/>
              </w:rPr>
              <w:lastRenderedPageBreak/>
              <w:t>реабилитационных мероприятий и/или реконструктивных хирургических вмешательств;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4C2D5D" w:rsidTr="004C2D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8-07-07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 бедра немодульный, в том числе при врожденном недоразвитии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 или выраженные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культи бедра по Гритти или по Гритти-Шимановскому;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вычленения в коленном суставе;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культи бедра на любом уровне при потенциальном достижении 1 - 2 </w:t>
            </w:r>
            <w:r>
              <w:rPr>
                <w:lang w:eastAsia="en-US"/>
              </w:rPr>
              <w:lastRenderedPageBreak/>
              <w:t>уровня двигательной активности.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двусторонняя нижняя параплегия или значительно выраженный нижний парапарез.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Относительные медицинские </w:t>
            </w:r>
            <w:r>
              <w:rPr>
                <w:lang w:eastAsia="en-US"/>
              </w:rPr>
              <w:lastRenderedPageBreak/>
              <w:t>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целостности кожных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эпилептические припадки с отключением сознания;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выраженный нижний парапарез;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4C2D5D" w:rsidTr="004C2D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8-07-08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 при вычленении бедра немодульный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Стойкие выраженные нарушения нейромышечных, скелетных и </w:t>
            </w:r>
            <w:r>
              <w:rPr>
                <w:lang w:eastAsia="en-US"/>
              </w:rPr>
              <w:lastRenderedPageBreak/>
              <w:t>связанных с движением (статодинамических) функций нижней конечности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вычленения в тазобедренном суставе;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межподвздошно-брюшной ампутации;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гемипельвэктомии;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чрезмерно короткой культи бедра (уровень опила бедренной кости находится ниже уровня седалищного бугра менее чем на 6 см) культи, в том числе атипичной, при 1 - 2 уровне двигательной активности.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двусторонняя нижняя параплегия, выраженный или значительно выраженный нижний парапарез.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целостности кожных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</w:t>
            </w:r>
            <w:r>
              <w:rPr>
                <w:lang w:eastAsia="en-US"/>
              </w:rPr>
              <w:lastRenderedPageBreak/>
              <w:t>аффективно-волевым, психопатоподобным нарушениям, психопатизации личности.</w:t>
            </w:r>
          </w:p>
        </w:tc>
      </w:tr>
      <w:tr w:rsidR="004C2D5D" w:rsidTr="004C2D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8-07-09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 голени модульный, в том числе при недоразвитии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культи голени по Пирогову или по Сайму;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культи голени после вычленения в голеностопном суставе;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культи голени на любом уровне при потенциальном достижении 1 - 4 уровня двигательной активности.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двусторонняя нижняя параплегия или значительно выраженный нижний парапарез.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целостности кожных покровов культи и близлежащего сегмента, пороки и болезни культи голени, требующие медицинских реабилитационных мероприятий и/или реконструктивных хирургических вмешательств;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выраженные, значительно выраженные нарушения </w:t>
            </w:r>
            <w:r>
              <w:rPr>
                <w:lang w:eastAsia="en-US"/>
              </w:rPr>
              <w:lastRenderedPageBreak/>
              <w:t>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4C2D5D" w:rsidTr="004C2D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20" w:name="P831"/>
            <w:bookmarkEnd w:id="20"/>
            <w:r>
              <w:rPr>
                <w:lang w:eastAsia="en-US"/>
              </w:rPr>
              <w:t>8-07-10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 или выраженные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культи бедра по Гритти или по Гритти-Шимановскому;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вычленении в коленном суставе;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культи бедра на любом уровне при потенциальном достижении 1 - 4 уровня двигательной активности.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двусторонняя нижняя параплегия или значительно выраженный нижний парапарез.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целостности кожных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значительно выраженные нарушения функций сердечно-сосудистой системы, дыхательной системы, пищеварительной системы, эндокринной системы и </w:t>
            </w:r>
            <w:r>
              <w:rPr>
                <w:lang w:eastAsia="en-US"/>
              </w:rPr>
              <w:lastRenderedPageBreak/>
              <w:t>метаболизма, системы крови и иммунной системы, мочевыделительной функции;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выраженный нижний парапарез;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4C2D5D" w:rsidTr="004C2D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8-07-11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 при вычленении бедра модульный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выраженные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вычленения в тазобедренном суставе;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межподвздошно-брюшной ампутации;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гемипельвэктомии;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чрезмерно короткой культи бедра (уровень опила бедренной кости находится ниже уровня седалищного бугра менее чем на 6 см) культи в том числе атипичной, при потенциальном достижении 1 - 4 уровня двигательной активности.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статики и координации движений (гиперкинетические, атактические нарушения).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целостности кожных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функций сердечно-</w:t>
            </w:r>
            <w:r>
              <w:rPr>
                <w:lang w:eastAsia="en-US"/>
              </w:rPr>
              <w:lastRenderedPageBreak/>
              <w:t>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4C2D5D" w:rsidTr="004C2D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21" w:name="P860"/>
            <w:bookmarkEnd w:id="21"/>
            <w:r>
              <w:rPr>
                <w:lang w:eastAsia="en-US"/>
              </w:rPr>
              <w:t>8-07-12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 бедра модульный с внешним источником энергии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 или выраженные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костной культи/культей бедра длиной не менее 10 см;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вычленения в коленном суставе;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 потенциальном достижении 3 - 4 уровня двигательной активности.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целостности кожных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функций сердечно-</w:t>
            </w:r>
            <w:r>
              <w:rPr>
                <w:lang w:eastAsia="en-US"/>
              </w:rPr>
              <w:lastRenderedPageBreak/>
              <w:t>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двусторонняя нижняя параплегия, выраженный или значительно выраженный нижний парапарез;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выраженные, значительно выраженные нарушения нейромышечных, скелетных и связанных с движением (статодинамических) функций и/или стойкие выраженные, значительно выраженные нарушения функций сердечно-сосудистой системы сохраненной конечности.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 или значительно выраженные нарушения зрения: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острота зрения лучше видящего глаза с коррекцией 0,1 - 0;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ампутация бедра вследствие злокачественных опухолей конечностей до истечения 5 лет наблюдения;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эпилептических припадков с нарушением сознания;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возраст менее 6 лет (с учетом формирования навыков и умений в соответствии с биологическим возрастом);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4C2D5D" w:rsidTr="004C2D5D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22" w:name="P881"/>
            <w:bookmarkEnd w:id="22"/>
            <w:r>
              <w:rPr>
                <w:lang w:eastAsia="en-US"/>
              </w:rPr>
              <w:t>8-07-13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 при вычленении бедра модульный с внешним источником энергии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выраженные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вычленения в тазобедренном суставе;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межподвздошно-брюшной ампутации;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гемипельвэктомии;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чрезмерно короткой культи бедра </w:t>
            </w:r>
            <w:r>
              <w:rPr>
                <w:lang w:eastAsia="en-US"/>
              </w:rPr>
              <w:lastRenderedPageBreak/>
              <w:t>(уровень опила бедренной кости находится ниже уровня седалищного бугра менее чем на 6 см), в том числе атипичной;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 потенциальном достижении 3 - 4 уровня двигательной активности.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целостности кожных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двусторонняя нижняя параплегия;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выраженный или значительно выраженный нижний парапарез;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выраженные, значительно выраженные нарушения нейромышечных, скелетных и связанных с движением (статодинамических) функций и/или стойкие выраженные, значительно выраженные нарушения функций сердечно-сосудистой системы сохраненной конечности.</w:t>
            </w:r>
          </w:p>
        </w:tc>
      </w:tr>
      <w:tr w:rsidR="004C2D5D" w:rsidTr="004C2D5D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выраженные, значительно выраженные нарушения психических функций, приводящие к выраженному снижению или </w:t>
            </w:r>
            <w:r>
              <w:rPr>
                <w:lang w:eastAsia="en-US"/>
              </w:rPr>
              <w:lastRenderedPageBreak/>
              <w:t>отсутствию критической оценки своего состояния и ситуации в целом;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нарушения поведения, аффективно-волевые, психоподобные нарушения, психопатизация личности;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 или значительно выраженные нарушения функции зрения: острота зрения лучше видящего глаза с коррекцией 0,1 - 0;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ампутация бедра вследствие злокачественных опухолей конечности до истечения 5 лет наблюдения;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эпилептических припадков с нарушениями сознания;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возраст менее 6 лет (с учетом формирования навыков и умений в соответствии с биологическим возрастом).</w:t>
            </w:r>
          </w:p>
        </w:tc>
      </w:tr>
      <w:tr w:rsidR="004C2D5D" w:rsidTr="004C2D5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8-08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Чехлы на культю голени, бедра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8-08-01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Чехол на культю голени хлопчатобумажный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Культя голени.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аллергические реакции на материал чехла.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8-08-02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Чехол на культю бедра хлопчатобумажный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Культя бедра.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аллергические реакции на материал чехла.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8-08-03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Чехол на культю голени шерстяной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Культя голени.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аллергические реакции на материал чехла.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8-08-04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Чехол на культю бедра шерстяной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Культя бедра.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аллергические реакции на материал чехла.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8-08-05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Чехол на культю голени из полимерного материала (силиконовый)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Культя голени при протезировании модульным протезом, комплектуемым чехлом из полимерного материала (силиконовым).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аллергические реакции на материал чехла.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8-08-06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Чехол на культю бедра из полимерного материала (силиконовый)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Культя бедра при протезировании модульным протезом, комплектуемым чехлом из полимерного материала (силиконовым).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аллергические реакции на материал чехла.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8-08-07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Косметическая оболочка на протез нижней конечности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протеза нижней конечности (для придания протезу формы, максимально приближенной к фактуре естественной, сохраненной конечности).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Медицинские противопоказания отсутствуют.</w:t>
            </w:r>
          </w:p>
        </w:tc>
      </w:tr>
      <w:tr w:rsidR="004C2D5D" w:rsidTr="004C2D5D"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протезы; ортезы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Экзопротез молочной железы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молочной железы после мастэктомии или части молочной железы.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 непереносимость компонентов, входящих в состав изделия. 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заболевания кожи в области операционного рубца.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Чехол для экзопротеза молочной железы трикотажный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молочной железы после мастэктомии или части молочной железы.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Зубные протезы (кроме зубных протезов из драгоценных металлов и других дорогостоящих материалов, приравненных по стоимости к драгоценным металлам)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Врожденная адентия (полная или частичная).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Постоперационные дефекты зубных рядов с резекцией челюсти.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Атрофия альвеолярного отростка.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 непереносимость компонентов, входящих в состав изделия. 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паралич, выраженный парез жевательных мышц.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Глазной протез стеклянный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Анофтальм, микрофтальм, субатрофия глазного яблока.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деформация костей орбиты, несовместимая с протезированием;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непереносимость </w:t>
            </w:r>
            <w:r>
              <w:rPr>
                <w:lang w:eastAsia="en-US"/>
              </w:rPr>
              <w:lastRenderedPageBreak/>
              <w:t>компонентов, входящих в состав изделия.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вялотекущий увеит;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Глазной протез пластмассовый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Анофтальм, микрофтальм, субатрофия глазного яблока.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повышенное внутриглазное давление;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внутриглазное инородное тело;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предположение о наличии опухоли в глазу;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прозрачная роговица нормального диаметра с сохраненной корнеальной чувствительностью.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 ушной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Уродующие деформации наружного уха, сопровождающиеся нарушением целостности уха. Отсутствие наружного уха.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 непереносимость компонентов, входящих в состав изделия. 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биологический возраст пациента менее 8 лет;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тонкая кожа (менее 5 мм) на месте имплантации;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невозможность гигиены участков кожи или слизистой оболочки в области протезирования;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срок менее 1 года после облучения вследствие онкологической патологии.</w:t>
            </w:r>
          </w:p>
        </w:tc>
      </w:tr>
      <w:tr w:rsidR="004C2D5D" w:rsidTr="004C2D5D"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 носовой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Уродующие деформации носа. Отсутствие носа, частей носа.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 непереносимость компонентов, входящих в состав изделия.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8-09-08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 неба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Заболевания, врожденные аномалии, последствия травм неба.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бульбарные нарушения;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миастенический синдром. 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 корригируемые хирургическим путем стенозы фарингоэзофагального сегмента и/или трахеостомы;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лучевая терапия свыше 70 ГР в течение 7 недель (риск развития некроза тканей в зоне фистулы);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местные осложнения в области трахеостомы, выраженные и значительно выраженные нарушения функций кровообращения и дыхания.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 голосовой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Заболевания, врожденные аномалии, последствия травм гортани.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 лицевой комбинированный, в том числе совмещенные протезы (ушной и/или носовой и/или глазницы)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Анофтальм, микрофтальм в сочетании с отсутствием уха или носа.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Посттравматические и послеоперационные дефекты челюстно-лицевой области.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Врожденные аномалии челюстно-лицевой области.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 непереносимость компонентов, входящих в состав изделия. 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паралич, выраженный парез </w:t>
            </w:r>
            <w:r>
              <w:rPr>
                <w:lang w:eastAsia="en-US"/>
              </w:rPr>
              <w:lastRenderedPageBreak/>
              <w:t>лицевых мышц;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биологический возраст пациента менее 8 лет;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тонкая кожа (менее 5 мм) на месте имплантации;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невозможность гигиены участков кожи или слизистой оболочки в области протезирования;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срок менее 1 года после облучения вследствие онкологической патологии.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Протез половых органов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у мужчин наружных половых органов или их части, вследствие травм и дефектов наружных половых органов.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онкологические заболевания половых органов IV стадии без ремиссии;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неустранимое истинное недержание мочи;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 непереносимость компонентов, входящих в состав изделия.</w:t>
            </w:r>
          </w:p>
        </w:tc>
      </w:tr>
      <w:tr w:rsidR="004C2D5D" w:rsidTr="004C2D5D"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 нарушения нейромышечных, скелетных и связанных с движением (статодинамических) функций верхней конечности, обусловленные лимфедемой второй стадии.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трофические нарушения с острым и подострыми воспалительными процессами кожных покровов;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 непереносимость материала, из которого изготовлено изделие.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Бандаж ортопедический поддерживающий или фиксирующий из хлопчатобумажных или эластичных тканей,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 и выраженные нарушения нейромышечных, скелетных и связанных с движением (статодинамических) функций, обусловленные нарушениями пищеварительной, мочевыделительной системы (значительные грыжевые выпячивания, обусловленные опущениями органов брюшной полости, вследствие оперативных вмешательств, заболеваний или травматических повреждений).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патологии грудопоясничного отдела позвоночника или наличие обширного грыжевого выпячивания брюшной стенки, обуславливающие необходимость пользования полужестким или жестким корсетом;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непереносимость контакта с материалом, из которого изготовлено изделие.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Бандаж торакальный ортопедический после операции на сердце и при травмах грудной клетки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умеренные, выраженные нарушения нейромышечных, скелетных и связанных с движением (статодинамических) функций, функций сердечно-сосудистой и дыхательной систем, обусловленные состоянием после операции на органах грудной клетки и/или средостения и сопровождающиеся выраженным больным синдромом и требующие ограничения экскурсии грудной клетки.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Относительное медицинское противопоказание: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непереносимость контакта с материалом, из которого изготовлено изделие.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Бандаж-суспензорий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Стойкие умеренные нарушения нейромышечных, скелетных и связанных с движением (статодинамических) функций, обусловленные нарушениями </w:t>
            </w:r>
            <w:r>
              <w:rPr>
                <w:lang w:eastAsia="en-US"/>
              </w:rPr>
              <w:lastRenderedPageBreak/>
              <w:t>пищеварительной и мочевыделительной систем (не вправляемая скользящая пахово-мошоночная грыжа при наличии противопоказаний к хирургическому лечению).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Относительное медицинское противопоказание: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непереносимость контакта с материалом, из которого изготовлено изделие.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Бандаж грыжевой (паховый, скротальный) односторонний, двухсторонний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 и выраженные нарушения нейромышечных, скелетных и связанных с движением (статодинамических) функций, обусловленные нарушениями пищеварительной и/или мочевыделительной системы, обусловленные значительными дефектами передней брюшной стенки, в паховой области, при наличии противопоказаний к хирургическому лечению.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Относительное медицинское противопоказание: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непереносимость контакта с материалом, из которого изготовлено изделие.</w:t>
            </w:r>
          </w:p>
        </w:tc>
      </w:tr>
      <w:tr w:rsidR="004C2D5D" w:rsidTr="004C2D5D"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Головодержатель полужесткой фиксации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умеренные, выраженные нарушения нейромышечных, скелетных и связанных с движением (статодинамических) функций вследствие заболеваний, последствий травм, деформаций и аномалий развития шейного отдела позвоночника.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Относительное медицинское противопоказание: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непереносимость контакта с материалом, из которого изготовлено изделие.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Головодержатель жесткой фиксации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Бандаж на коленный сустав (наколенник)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Стойкие умеренные, выраженные нарушения нейромышечных, скелетных и связанных с движением </w:t>
            </w:r>
            <w:r>
              <w:rPr>
                <w:lang w:eastAsia="en-US"/>
              </w:rPr>
              <w:lastRenderedPageBreak/>
              <w:t>(статодинамических) функций нижней конечности вследствие заболеваний, последствий травм, деформаций и аномалий развития области коленного сустава при обязательном сочетании с умеренной или выраженной патологией тазобедренного сустава.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Относительное медицинское противопоказание: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непереносимость контакта с </w:t>
            </w:r>
            <w:r>
              <w:rPr>
                <w:lang w:eastAsia="en-US"/>
              </w:rPr>
              <w:lastRenderedPageBreak/>
              <w:t>материалом, из которого изготовлено изделие.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Бандаж компрессионный на нижнюю конечность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умеренные, выраженные нарушения нейромышечных, скелетных и связанных с движением (статодинамических) функций нижних конечностей (хроническое заболевание вен, соответствующее 4 - 5 классу клинических проявлений международной классификации хронических болезней вен;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лимфедема в стадии "слоновости" нижних конечностей).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Относительное медицинское противопоказание: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непереносимость контакта с материалом, из которого изготовлено изделие.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Бюстгальтер (лиф-крепление) и/или грация (полуграция) для фиксации экзопротеза молочной железы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молочной железы после мастэктомии или части молочной железы.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Медицинские противопоказания отсутствуют.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Корсет мягкой фиксации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Стойкие умеренные, выраженные или значительно выраженные нарушения нейромышечных, скелетных и связанных с движением (статодинамических) функций </w:t>
            </w:r>
            <w:r>
              <w:rPr>
                <w:lang w:eastAsia="en-US"/>
              </w:rPr>
              <w:lastRenderedPageBreak/>
              <w:t>позвоночника вследствие заболеваний, последствий травм, аномалий развития.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выраженные, значительно выраженные нарушения психических функций, приводящие </w:t>
            </w:r>
            <w:r>
              <w:rPr>
                <w:lang w:eastAsia="en-US"/>
              </w:rPr>
              <w:lastRenderedPageBreak/>
              <w:t>к выраженному снижению или отсутствию критической оценки своего состояния и ситуации в целом.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Корсет полужесткой фиксации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Корсет жесткой фиксации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Корсет функционально-корригирующий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Реклинатор - корректор осанки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23" w:name="P1091"/>
            <w:bookmarkEnd w:id="23"/>
            <w:r>
              <w:rPr>
                <w:lang w:eastAsia="en-US"/>
              </w:rPr>
              <w:t>8-09-27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Аппарат на кисть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умеренные, выраженные или значительно выраженные нарушения нейромышечных, скелетных и связанных с движением (статодинамических) функций верхней или нижней конечностей вследствие заболеваний, последствий травм, аномалий развития.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Аппарат на кисть и лучезапястный сустав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Аппарат на лучезапястный сустав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Аппарат на локтевой сустав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8-09-31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Аппарат на кисть, лучезапястный и локтевой суставы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8-09-32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Аппарат на лучезапястный и локтевой суставы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8-09-33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Аппарат на локтевой и плечевой суставы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8-09-34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Аппарат на лучезапястный, локтевой и плечевой суставы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8-09-35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Аппарат на плечевой сустав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8-09-36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Аппарат на всю руку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8-09-37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Аппарат на голеностопный сустав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8-09-38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Аппарат на голеностопный и коленный суставы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8-09-39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Аппарат на коленный сустав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Аппарат на тазобедренный сустав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8-09-41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Аппарат на коленный и тазобедренный суставы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8-09-42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Аппарат на всю ногу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Аппарат на нижние конечности и туловище (ортез)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8-09-44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Тутор на лучезапястный сустав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8-09-45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Тутор на предплечье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8-09-46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Тутор на локтевой сустав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8-09-47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Тутор на плечевой сустав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Тутор на всю руку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8-09-49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Тутор на голеностопный сустав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8-09-50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Тутор косметический на </w:t>
            </w:r>
            <w:r>
              <w:rPr>
                <w:lang w:eastAsia="en-US"/>
              </w:rPr>
              <w:lastRenderedPageBreak/>
              <w:t>голень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8-09-51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Тутор на коленный сустав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8-09-52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Тутор на тазобедренный сустав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8-09-53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Тутор на коленный и тазобедренный суставы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24" w:name="P1149"/>
            <w:bookmarkEnd w:id="24"/>
            <w:r>
              <w:rPr>
                <w:lang w:eastAsia="en-US"/>
              </w:rPr>
              <w:t>8-09-54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Тутор на всю ногу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136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  <w:tr w:rsidR="004C2D5D" w:rsidTr="004C2D5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outlineLvl w:val="1"/>
              <w:rPr>
                <w:lang w:eastAsia="en-US"/>
              </w:rPr>
            </w:pPr>
            <w:hyperlink r:id="rId15" w:history="1">
              <w:r>
                <w:rPr>
                  <w:rStyle w:val="a4"/>
                  <w:color w:val="0000FF"/>
                  <w:lang w:eastAsia="en-US"/>
                </w:rPr>
                <w:t>9</w:t>
              </w:r>
            </w:hyperlink>
            <w:r>
              <w:rPr>
                <w:lang w:eastAsia="en-US"/>
              </w:rPr>
              <w:t>. Ортопедическая обувь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Ортопедическая обувь без утепленной подкладки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Ортопедическая обувь сложная без утепленной подкладки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умеренные, выраженные нарушения нейромышечных, скелетных и связанных с движением (статодинамических) функций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заболеваний, последствий травм, деформаций стоп и голеностопного сустава;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лимфостаза (слоновости);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синдрома диабетической стопы;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акромегалии;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 использовании туторов.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обширные трофические язвы стопы;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распространенные гнойные процессы в мягких тканях;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опороспособности нижней конечности из-за обширного рубцового изменения ткани, склонной к изъязвлению.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Ортопедическая обувь сложная на сохраненную конечность и обувь на протез без утепленной </w:t>
            </w:r>
            <w:r>
              <w:rPr>
                <w:lang w:eastAsia="en-US"/>
              </w:rPr>
              <w:lastRenderedPageBreak/>
              <w:t>подкладки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Стойкие умеренные, выраженные нарушения нейромышечных, скелетных и связанных с движением (статодинамических) функций нижней </w:t>
            </w:r>
            <w:r>
              <w:rPr>
                <w:lang w:eastAsia="en-US"/>
              </w:rPr>
              <w:lastRenderedPageBreak/>
              <w:t>конечности вследствие заболеваний, последствий травм, аномалий развития, при использовании протеза нижней конечности.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обширные трофические язвы стопы;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распространенные гнойные процессы в мягких тканях;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опороспособности нижней конечности из-за обширного рубцового изменения ткани, склонной к изъязвлению;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аллергические реакции на материалы ортопедического изделия.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протезов нижней конечности.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Медицинские противопоказания отсутствуют.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25" w:name="P1179"/>
            <w:bookmarkEnd w:id="25"/>
            <w:r>
              <w:rPr>
                <w:lang w:eastAsia="en-US"/>
              </w:rPr>
              <w:t>9-01-04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умеренные, выраженные или значительно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 при определении медицинских показаний для обеспечения аппаратом.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обширные трофические язвы стопы;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распространенные гнойные процессы в мягких тканях;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опороспособности нижней конечности из-за обширного рубцового изменения ткани, склонной к изъязвлению;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аллергические реакции на материалы ортопедического изделия.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26" w:name="P1187"/>
            <w:bookmarkEnd w:id="26"/>
            <w:r>
              <w:rPr>
                <w:lang w:eastAsia="en-US"/>
              </w:rPr>
              <w:t>9-01-05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Ортопедическая обувь сложная на аппарат и обувь </w:t>
            </w:r>
            <w:r>
              <w:rPr>
                <w:lang w:eastAsia="en-US"/>
              </w:rPr>
              <w:lastRenderedPageBreak/>
              <w:t>на протез без утепленной подкладки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Стойкие умеренные, выраженные нарушения нейромышечных, </w:t>
            </w:r>
            <w:r>
              <w:rPr>
                <w:lang w:eastAsia="en-US"/>
              </w:rPr>
              <w:lastRenderedPageBreak/>
              <w:t>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 и аппарата на сохраненную конечность.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9-01-06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Вкладной башмачок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 нарушения нейромышечных, скелетных и связанных с движением (статодинамических) функций, связанные с ампутацией переднего и среднего отделов стопы.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4C2D5D" w:rsidTr="004C2D5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9-02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Ортопедическая обувь на утепленной подкладке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9-02-01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Ортопедическая обувь сложная на утепленной подкладке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умеренные, выраженные нарушения нейромышечных, скелетных и связанных с движением (статодинамических) функций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заболеваний, последствий травм, деформаций стоп и голеностопного сустава;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лимфостаза (слоновости);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синдрома диабетической стопы;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акромегалии;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 использовании туторов.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обширные трофические язвы стопы;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распространенные гнойные процессы в мягких тканях;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опороспособности нижней конечности из-за обширного рубцового изменения ткани, склонной к изъязвлению;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аллергические реакции на материалы ортопедического изделия.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9-02-02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Ортопедическая обувь </w:t>
            </w:r>
            <w:r>
              <w:rPr>
                <w:lang w:eastAsia="en-US"/>
              </w:rPr>
              <w:lastRenderedPageBreak/>
              <w:t>сложная на сохраненную конечность и обувь на протез на утепленной подкладке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Стойкие умеренные, выраженные </w:t>
            </w:r>
            <w:r>
              <w:rPr>
                <w:lang w:eastAsia="en-US"/>
              </w:rPr>
              <w:lastRenderedPageBreak/>
              <w:t>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Относительные медицинские </w:t>
            </w:r>
            <w:r>
              <w:rPr>
                <w:lang w:eastAsia="en-US"/>
              </w:rPr>
              <w:lastRenderedPageBreak/>
              <w:t>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обширные трофические язвы стопы;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распространенные гнойные процессы в мягких тканях;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опороспособности нижней конечности из-за обширного рубцового изменения ткани, склонной к изъязвлению;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аллергические реакции на материалы ортопедического изделия.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27" w:name="P1218"/>
            <w:bookmarkEnd w:id="27"/>
            <w:r>
              <w:rPr>
                <w:lang w:eastAsia="en-US"/>
              </w:rPr>
              <w:t>9-02-03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умеренные, выраженные или значительно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 при определении медицинских показаний для обеспечения аппаратом.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28" w:name="P1221"/>
            <w:bookmarkEnd w:id="28"/>
            <w:r>
              <w:rPr>
                <w:lang w:eastAsia="en-US"/>
              </w:rPr>
              <w:t>9-02-04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 и аппарата на сохраненную конечность.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136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  <w:tr w:rsidR="004C2D5D" w:rsidTr="004C2D5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outlineLvl w:val="1"/>
              <w:rPr>
                <w:lang w:eastAsia="en-US"/>
              </w:rPr>
            </w:pPr>
            <w:hyperlink r:id="rId16" w:history="1">
              <w:r>
                <w:rPr>
                  <w:rStyle w:val="a4"/>
                  <w:color w:val="0000FF"/>
                  <w:lang w:eastAsia="en-US"/>
                </w:rPr>
                <w:t>10</w:t>
              </w:r>
            </w:hyperlink>
            <w:r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lastRenderedPageBreak/>
              <w:t>Противопролежневые матрацы и подушки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Противопролежневые матрацы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Противопролежневый матрац полиуретановый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нейромышечных, скелетных и связанных с движением (статодинамических) функций, приводящие к вынужденному длительному лежанию или обездвиженности.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Медицинские противопоказания отсутствуют.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Противопролежневый матрац гелевый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Противопролежневый матрац воздушный (с компрессором)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10-02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Противопролежневые подушки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10-02-01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Противопролежневая подушка полиуретановая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нейромышечных, скелетных и связанных с движением (статодинамических) функций при вынужденном сидячем положении с нарушениями иннервации и трофики участков в области костных выступов на теле, которые сдавливаются при длительном сидении.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Медицинские противопоказания отсутствуют.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10-02-02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Противопролежневая подушка гелевая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10-02-03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Противопролежневая подушка воздушная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outlineLvl w:val="1"/>
              <w:rPr>
                <w:lang w:eastAsia="en-US"/>
              </w:rPr>
            </w:pPr>
            <w:hyperlink r:id="rId17" w:history="1">
              <w:r>
                <w:rPr>
                  <w:rStyle w:val="a4"/>
                  <w:color w:val="0000FF"/>
                  <w:lang w:eastAsia="en-US"/>
                </w:rPr>
                <w:t>11</w:t>
              </w:r>
            </w:hyperlink>
            <w:r>
              <w:rPr>
                <w:lang w:eastAsia="en-US"/>
              </w:rPr>
              <w:t>. Приспособления для одевания, раздевания и захвата предметов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29" w:name="P1247"/>
            <w:bookmarkEnd w:id="29"/>
            <w:r>
              <w:rPr>
                <w:lang w:eastAsia="en-US"/>
              </w:rPr>
              <w:t>11-01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Приспособления для одевания, раздевания и захвата предметов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Приспособление для надевания рубашек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выраженные нарушения нейромышечных, скелетных и связанных с движением (статодинамических) функций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заболеваний, последствий травм и деформаций верхних конечностей и позвоночника;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последствий травм и заболеваний </w:t>
            </w:r>
            <w:r>
              <w:rPr>
                <w:lang w:eastAsia="en-US"/>
              </w:rPr>
              <w:lastRenderedPageBreak/>
              <w:t>центральной нервной системы.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значительно выраженные </w:t>
            </w:r>
            <w:r>
              <w:rPr>
                <w:lang w:eastAsia="en-US"/>
              </w:rPr>
              <w:lastRenderedPageBreak/>
              <w:t>нарушения нейромышечных, скелетных и связанных с движением (статодинамических) функций обеих верхних конечностей.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Приспособление для надевания колгот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Приспособление для надевания носков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11-01-04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Приспособление (крючок) </w:t>
            </w:r>
            <w:r>
              <w:rPr>
                <w:lang w:eastAsia="en-US"/>
              </w:rPr>
              <w:lastRenderedPageBreak/>
              <w:t>для застегивания пуговиц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11-01-05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Захват активный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умеренные, выраженные нарушения нейромышечных, скелетных и связанных с движением (статодинамических) функций верхних конечностей. Стойкие выраженные, значительно выраженные нарушения нейромышечных, скелетных и связанных с движением (статодинамических) функций нижних конечностей, приводящие к необходимости пользования креслом-коляской).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11-01-06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Захват для удержания посуды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11-01-07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Захват для открывания крышек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11-01-08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Захват для ключей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11-01-09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Крюк на длинной ручке (для открывания форточек, створок окна и т.д.)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11-01-10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Насадка для утолщения объема письменных принадлежностей (ручки, карандаши) для удержания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136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  <w:tr w:rsidR="004C2D5D" w:rsidTr="004C2D5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outlineLvl w:val="1"/>
              <w:rPr>
                <w:lang w:eastAsia="en-US"/>
              </w:rPr>
            </w:pPr>
            <w:hyperlink r:id="rId18" w:history="1">
              <w:r>
                <w:rPr>
                  <w:rStyle w:val="a4"/>
                  <w:color w:val="0000FF"/>
                  <w:lang w:eastAsia="en-US"/>
                </w:rPr>
                <w:t>12</w:t>
              </w:r>
            </w:hyperlink>
            <w:r>
              <w:rPr>
                <w:lang w:eastAsia="en-US"/>
              </w:rPr>
              <w:t>. Специальная одежда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30" w:name="P1278"/>
            <w:bookmarkEnd w:id="30"/>
            <w:r>
              <w:rPr>
                <w:lang w:eastAsia="en-US"/>
              </w:rPr>
              <w:t>12-01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Специальная одежда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Комплект функционально-эстетической одежды для инвалидов с парной ампутацией верхних конечностей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выраженные, значительно выраженные нарушения нейромышечных, скелетных и связанных с движением (статодинамических) функций верхних конечностей.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Медицинские противопоказания отсутствуют.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Ортопедические брюки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Стойкие выраженные, значительно выраженные нарушения </w:t>
            </w:r>
            <w:r>
              <w:rPr>
                <w:lang w:eastAsia="en-US"/>
              </w:rPr>
              <w:lastRenderedPageBreak/>
              <w:t>нейромышечных, скелетных и связанных с движением (статодинамических) функций нижних конечностей, приводящие к необходимости пользования прогулочной креслом-коляской.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Рукавицы утепленные кожаные на меху (для инвалидов, пользующихся малогабаритными креслами-колясками)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значительно выраженные нарушения нейромышечных, скелетных и связанных с движением (статодинамических) функций нижних конечностей, приводящие к необходимости пользования малогабаритной креслом-коляской.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12-01-04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Шерстяной чехол на культю бедра (для инвалидов, пользующихся малогабаритными креслами-колясками)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значительно выраженные нарушения нейромышечных, скелетных и связанных с движением (статодинамических) функций нижних конечностей, приводящие к необходимости пользования малогабаритной креслом-коляской.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12-01-05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Пара кожаных или трикотажных перчаток (на протез верхней конечности и сохраненную конечность)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умеренные, выраженные нарушения нейромышечных, скелетных и связанных с движением (статодинамических) функций верхних конечностей (протезированная культя верхней конечности)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12-01-06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Пара кожаных перчаток (на протезы обеих верхних </w:t>
            </w:r>
            <w:r>
              <w:rPr>
                <w:lang w:eastAsia="en-US"/>
              </w:rPr>
              <w:lastRenderedPageBreak/>
              <w:t>конечностей)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Стойкие выраженные нарушения нейромышечных, скелетных и </w:t>
            </w:r>
            <w:r>
              <w:rPr>
                <w:lang w:eastAsia="en-US"/>
              </w:rPr>
              <w:lastRenderedPageBreak/>
              <w:t>связанных с движением (статодинамических) функций верхних конечностей (протезированные культи обеих верхних конечностей)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12-01-07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Пара кожаных перчаток на деформированные верхние конечности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умеренные, выраженные нарушения нейромышечных, скелетных и связанных с движением (статодинамических) функций верхних конечностей (деформированные верхние конечности)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outlineLvl w:val="1"/>
              <w:rPr>
                <w:lang w:eastAsia="en-US"/>
              </w:rPr>
            </w:pPr>
            <w:hyperlink r:id="rId19" w:history="1">
              <w:r>
                <w:rPr>
                  <w:rStyle w:val="a4"/>
                  <w:color w:val="0000FF"/>
                  <w:lang w:eastAsia="en-US"/>
                </w:rPr>
                <w:t>13</w:t>
              </w:r>
            </w:hyperlink>
            <w:r>
              <w:rPr>
                <w:lang w:eastAsia="en-US"/>
              </w:rPr>
              <w:t>. Специальные устройства для чтения "говорящих книг", для оптической коррекции слабовидения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31" w:name="P1303"/>
            <w:bookmarkEnd w:id="31"/>
            <w:r>
              <w:rPr>
                <w:lang w:eastAsia="en-US"/>
              </w:rPr>
              <w:t>13-01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Специальные устройства для чтения "говорящих книг", для оптической коррекции слабовидения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Специальное устройство для чтения "говорящих книг" на флэш-картах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выраженные и значительно выраженные нарушения сенсорных (зрительных) функций вследствие заболеваний, последствий травм, аномалий и пороков развития органа зрения с учетом возможности осознанного использования полученной информации.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нарушения функции слуха IV степени.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Электронный ручной видеоувеличитель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с коррекцией: 0,03 - 0,1) с учетом возможности </w:t>
            </w:r>
            <w:r>
              <w:rPr>
                <w:lang w:eastAsia="en-US"/>
              </w:rPr>
              <w:lastRenderedPageBreak/>
              <w:t>осознанного использования полученной информации.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острота зрения единственного или лучше видящего глаза с коррекцией 0,02 и ниже.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Электронный стационарный видеоувеличитель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с коррекцией: 0,03 - 0,1) с учетом возможности осознанного использования полученной информации.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13-01-04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Лупа ручная, опорная, лупа с подсветкой с увеличением до 10 крат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с коррекцией: 0,05 - 0,1) с учетом возможности осознанного использования полученной информации.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Медицинских противопоказаний не имеется.</w:t>
            </w:r>
          </w:p>
        </w:tc>
      </w:tr>
      <w:tr w:rsidR="004C2D5D" w:rsidTr="004C2D5D">
        <w:tc>
          <w:tcPr>
            <w:tcW w:w="136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(в ред. </w:t>
            </w:r>
            <w:hyperlink r:id="rId20" w:history="1">
              <w:r>
                <w:rPr>
                  <w:rStyle w:val="a4"/>
                  <w:color w:val="0000FF"/>
                  <w:lang w:eastAsia="en-US"/>
                </w:rPr>
                <w:t>Приказа</w:t>
              </w:r>
            </w:hyperlink>
            <w:r>
              <w:rPr>
                <w:lang w:eastAsia="en-US"/>
              </w:rPr>
              <w:t xml:space="preserve"> Минтруда России от 31.10.2018 N 680н)</w:t>
            </w:r>
          </w:p>
        </w:tc>
      </w:tr>
      <w:tr w:rsidR="004C2D5D" w:rsidTr="004C2D5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outlineLvl w:val="1"/>
              <w:rPr>
                <w:lang w:eastAsia="en-US"/>
              </w:rPr>
            </w:pPr>
            <w:hyperlink r:id="rId21" w:history="1">
              <w:r>
                <w:rPr>
                  <w:rStyle w:val="a4"/>
                  <w:color w:val="0000FF"/>
                  <w:lang w:eastAsia="en-US"/>
                </w:rPr>
                <w:t>14</w:t>
              </w:r>
            </w:hyperlink>
            <w:r>
              <w:rPr>
                <w:lang w:eastAsia="en-US"/>
              </w:rPr>
              <w:t>. Собаки-проводники с комплектом снаряжения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Собаки-проводники с комплектом снаряжения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14-01-01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Собака-проводник с комплектом снаряжения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Значительно выраженные нарушения сенсорных функций (зрения) вследствие заболеваний, последствий </w:t>
            </w:r>
            <w:r>
              <w:rPr>
                <w:lang w:eastAsia="en-US"/>
              </w:rPr>
              <w:lastRenderedPageBreak/>
              <w:t>травм, аномалий и пороков развития органа зрения, приведшие к слабовидению (острота зрения единственного или лучше видящего глаза до 0,04 с коррекцией и/или концентрическое сужение поля зрения до 10 градусов).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аллергические реакции на шерсть </w:t>
            </w:r>
            <w:r>
              <w:rPr>
                <w:lang w:eastAsia="en-US"/>
              </w:rPr>
              <w:lastRenderedPageBreak/>
              <w:t>собаки;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эпилептические припадки с отключением сознания;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выраженные, значительно выраженные нарушения статики и координации движений (гиперкинетические, атактические нарушения);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выраженные или значительно выраженные нарушения статодинамических функций вследствие заболеваний нижних конечностей, таза, позвоночника, </w:t>
            </w:r>
            <w:r>
              <w:rPr>
                <w:lang w:eastAsia="en-US"/>
              </w:rPr>
              <w:lastRenderedPageBreak/>
              <w:t>головного или спинного мозга любого генеза;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возраст менее 18 лет.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 нарушения нейромышечных, скелетных и связанных с движением (статодинамических) функций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заболеваний нижних конечностей, таза, позвоночника, головного или спинного мозга любого генеза;</w:t>
            </w:r>
          </w:p>
        </w:tc>
      </w:tr>
      <w:tr w:rsidR="004C2D5D" w:rsidTr="004C2D5D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заболевания центральной и периферической нервной системы, сопровождающихся пароксизмальными состояниями;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нарушения слуховых функций IV степени, глухота.</w:t>
            </w:r>
          </w:p>
        </w:tc>
      </w:tr>
      <w:tr w:rsidR="004C2D5D" w:rsidTr="004C2D5D">
        <w:tc>
          <w:tcPr>
            <w:tcW w:w="136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  <w:tr w:rsidR="004C2D5D" w:rsidTr="004C2D5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outlineLvl w:val="1"/>
              <w:rPr>
                <w:lang w:eastAsia="en-US"/>
              </w:rPr>
            </w:pPr>
            <w:hyperlink r:id="rId22" w:history="1">
              <w:r>
                <w:rPr>
                  <w:rStyle w:val="a4"/>
                  <w:color w:val="0000FF"/>
                  <w:lang w:eastAsia="en-US"/>
                </w:rPr>
                <w:t>15</w:t>
              </w:r>
            </w:hyperlink>
            <w:r>
              <w:rPr>
                <w:lang w:eastAsia="en-US"/>
              </w:rPr>
              <w:t xml:space="preserve">. Медицинские </w:t>
            </w:r>
            <w:r>
              <w:rPr>
                <w:lang w:eastAsia="en-US"/>
              </w:rPr>
              <w:lastRenderedPageBreak/>
              <w:t>термометры и тонометры с речевым выходом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32" w:name="P1349"/>
            <w:bookmarkEnd w:id="32"/>
            <w:r>
              <w:rPr>
                <w:lang w:eastAsia="en-US"/>
              </w:rPr>
              <w:lastRenderedPageBreak/>
              <w:t>15-01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Медицинские термометры и тонометры с речевым выходом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Медицинский термометр с речевым выходом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глаза: 0 - 0,04 с коррекцией) с учетом возможности осознанного использования полученной информации.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Полная (тотальная) или практическая слепота в сочетании с тугоухостью III, IV степени.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глухота;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возраст менее 14 лет (с учетом формирования навыков и умений в соответствии с биологическим возрастом).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Медицинский тонометр с речевым выходом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глаза: 0 - 0,04 с коррекцией, в сочетании с установленным диагнозом, связанным с различными нарушениями артериального давления (гипертензия и гипотензия) с учетом возможности осознанного использования полученной информации.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Полная (тотальная) или практическая слепота в сочетании с тугоухостью III, </w:t>
            </w:r>
            <w:r>
              <w:rPr>
                <w:lang w:eastAsia="en-US"/>
              </w:rPr>
              <w:lastRenderedPageBreak/>
              <w:t>IV степени.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outlineLvl w:val="1"/>
              <w:rPr>
                <w:lang w:eastAsia="en-US"/>
              </w:rPr>
            </w:pPr>
            <w:hyperlink r:id="rId23" w:history="1">
              <w:r>
                <w:rPr>
                  <w:rStyle w:val="a4"/>
                  <w:color w:val="0000FF"/>
                  <w:lang w:eastAsia="en-US"/>
                </w:rPr>
                <w:t>16</w:t>
              </w:r>
            </w:hyperlink>
            <w:r>
              <w:rPr>
                <w:lang w:eastAsia="en-US"/>
              </w:rPr>
              <w:t>. Сигнализаторы звука световые и вибрационные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33" w:name="P1363"/>
            <w:bookmarkEnd w:id="33"/>
            <w:r>
              <w:rPr>
                <w:lang w:eastAsia="en-US"/>
              </w:rPr>
              <w:t>16-01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Сигнализаторы звука световые и вибрационные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Сигнализатор звука цифровой со световой индикацией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сенсорных функций (слуха) III, IV степени и глухота.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заболевания, последствия травм, аномалий и пороков развития органа зрения, приведшие к слабовидению (острота зрения единственного или лучше видящего глаза до 0,04 с коррекцией и/или концентрическое сужение поля зрения до 10 градусов), в том числе, абсолютная центральная скотома 10 и более градусов. 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возраст менее 6 лет (с учетом формирования навыков и умений в соответствии с биологическим возрастом).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Сигнализатор звука цифровой с вибрационной индикацией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сенсорных функций (слуха) III, IV степени и глухота.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возраст менее 6 лет (с учетом формирования навыков и умений в соответствии с биологическим возрастом).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16-01-03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Сигнализатор звука </w:t>
            </w:r>
            <w:r>
              <w:rPr>
                <w:lang w:eastAsia="en-US"/>
              </w:rPr>
              <w:lastRenderedPageBreak/>
              <w:t>цифровой с вибрационной и световой индикацией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Нарушение сенсорных функций (слуха) </w:t>
            </w:r>
            <w:r>
              <w:rPr>
                <w:lang w:eastAsia="en-US"/>
              </w:rPr>
              <w:lastRenderedPageBreak/>
              <w:t>III, IV степени и глухота.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Абсолютные медицинские </w:t>
            </w:r>
            <w:r>
              <w:rPr>
                <w:lang w:eastAsia="en-US"/>
              </w:rPr>
              <w:lastRenderedPageBreak/>
              <w:t>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заболевания, последствия травм, аномалий и пороков развития органа зрения, приведшие к слабовидению (острота зрения единственного или лучше видящего глаза до 0,04 с коррекцией и/или концентрическое сужение поля зрения до 10 градусов), в том числе, абсолютная центральная скотома 10 и более градусов.</w:t>
            </w:r>
          </w:p>
        </w:tc>
      </w:tr>
      <w:tr w:rsidR="004C2D5D" w:rsidTr="004C2D5D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возраст менее 6 лет (с учетом формирования навыков и умений в соответствии с биологическим возрастом).</w:t>
            </w:r>
          </w:p>
        </w:tc>
      </w:tr>
      <w:tr w:rsidR="004C2D5D" w:rsidTr="004C2D5D">
        <w:tc>
          <w:tcPr>
            <w:tcW w:w="136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  <w:tr w:rsidR="004C2D5D" w:rsidTr="004C2D5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outlineLvl w:val="1"/>
              <w:rPr>
                <w:lang w:eastAsia="en-US"/>
              </w:rPr>
            </w:pPr>
            <w:hyperlink r:id="rId24" w:history="1">
              <w:r>
                <w:rPr>
                  <w:rStyle w:val="a4"/>
                  <w:color w:val="0000FF"/>
                  <w:lang w:eastAsia="en-US"/>
                </w:rPr>
                <w:t>17</w:t>
              </w:r>
            </w:hyperlink>
            <w:r>
              <w:rPr>
                <w:lang w:eastAsia="en-US"/>
              </w:rPr>
              <w:t>. Слуховые аппараты, в том числе с ушными вкладышами индивидуального изготовления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34" w:name="P1390"/>
            <w:bookmarkEnd w:id="34"/>
            <w:r>
              <w:rPr>
                <w:lang w:eastAsia="en-US"/>
              </w:rPr>
              <w:t>17-01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Слуховые аппараты, в том числе с ушными вкладышами индивидуального изготовления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Слуховой аппарат аналоговый заушный сверхмощный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Умеренные, выраженные нарушения языковых и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речевых функций (дефекты речи) в сочетании с нарушениями сенсорных функций (слуха) I, II степени - у детей.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сенсорных функций (слуха) III, IV степени - у детей и взрослых.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Выраженные, значительно </w:t>
            </w:r>
            <w:r>
              <w:rPr>
                <w:lang w:eastAsia="en-US"/>
              </w:rPr>
              <w:lastRenderedPageBreak/>
              <w:t>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с коррекцией: 0,01 - 0,1) в сочетании с нарушениями сенсорных функций (слуха) I, II степени - у детей и взрослых.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 бинауральном слухопротезировании - умеренные, выраженные,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 в сочетании с нарушениями сенсорных функций (слуха) I, II, III и IV степени - у детей и взрослых.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 бинауральном слухопротезировании - наличие плоской аудиограммы (одно ухо) и крутонисходящей аудиограммы (другое ухо), наличие преимущественно </w:t>
            </w:r>
            <w:r>
              <w:rPr>
                <w:lang w:eastAsia="en-US"/>
              </w:rPr>
              <w:lastRenderedPageBreak/>
              <w:t>ретрокохлеарного поражения слухового анализатора.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Слуховой аппарат аналоговый заушный мощный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Слуховой аппарат </w:t>
            </w:r>
            <w:r>
              <w:rPr>
                <w:lang w:eastAsia="en-US"/>
              </w:rPr>
              <w:lastRenderedPageBreak/>
              <w:t>аналоговый заушный средней мощности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17-01-04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Слуховой аппарат аналоговый заушный слабой мощности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17-01-05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Слуховой аппарат цифровой заушный сверхмощный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17-01-06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Слуховой аппарат цифровой заушный мощный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17-01-07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Слуховой аппарат цифровой заушный средней мощности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17-01-08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Слуховой аппарат цифровой заушный слабой мощности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17-01-09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Слуховой аппарат карманный супермощный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17-01-10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Слуховой аппарат карманный мощный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17-01-11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Слуховой аппарат цифровой заушный для открытого протезирования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17-01-12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Слуховой аппарат цифровой внутриушной мощный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Умеренные, выраженные нарушения языковых и речевых функций (дефекты речи) в сочетании с нарушениями сенсорных функций (слуха) I, II, III </w:t>
            </w:r>
            <w:r>
              <w:rPr>
                <w:lang w:eastAsia="en-US"/>
              </w:rPr>
              <w:lastRenderedPageBreak/>
              <w:t>степени - у детей.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сенсорных функций (слуха) III степени - у детей и взрослых.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с коррекцией: 0,01 - 0,1) в сочетании с нарушением сенсорных функций (слуха) I, II степени - у детей и взрослых.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 бинауральном слухопротезировании - умеренные, выраженные,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 в сочетании с нарушениями сенсорных функций (слуха) I, II, III и IV степени - у детей и взрослых.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17-01-13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Слуховой аппарат цифровой внутриушной средней </w:t>
            </w:r>
            <w:r>
              <w:rPr>
                <w:lang w:eastAsia="en-US"/>
              </w:rPr>
              <w:lastRenderedPageBreak/>
              <w:t>мощности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17-01-14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Слуховой аппарат цифровой внутриушной слабой мощности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17-01-15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Слуховой аппарат костной проводимости (неимплантируемый)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Умеренные, выраженные нарушения языковых и речевых функций (дефекты речи) в сочетании с нарушениями сенсорных функций (слуха) I, II, III, IV степени - у детей;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сенсорных функций (слуха) III, IV степени (у взрослых)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заболеваний, последствий травм, аномалий развития органов слуха (двусторонняя врожденная атрезия или приобретенный стеноз наружного слухового прохода);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разрушения цепи косточек среднего уха, не поддающегося хирургической коррекции после нескольких радикальных операций на среднем ухе;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генетических синдромов, при которых имеется двусторонняя анотия или микротия (стеноз или атрезия наружного слухового прохода и недоразвитие различных частей системы среднего уха (цепи слуховых косточек), не поддающиеся хирургической коррекции (синдром Гольденхара, Тричера Коллинза и другие);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рецидивирующие воспалительные заболевания в наружном слуховом проходе, злокачественный наружный отит, невозможность использования других видов слуховых аппаратов (двусторонний хронический гнойный средний отит с частыми рецидивирующими гноетечениями), двусторонний отосклероз и тимпаносклероз.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прогрессирующая потеря слуха; односторонняя или асимметричная тугоухость; кохлеовестибулярный синдром.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17-01-16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Вкладыш ушной </w:t>
            </w:r>
            <w:r>
              <w:rPr>
                <w:lang w:eastAsia="en-US"/>
              </w:rPr>
              <w:lastRenderedPageBreak/>
              <w:t>индивидуального изготовления (для слухового аппарата)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Умеренные, выраженные нарушения </w:t>
            </w:r>
            <w:r>
              <w:rPr>
                <w:lang w:eastAsia="en-US"/>
              </w:rPr>
              <w:lastRenderedPageBreak/>
              <w:t>языковых и речевых функций (дефекты речи) в сочетании с нарушениями сенсорных функций (слуха) I, II степени - у детей.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сенсорных функций (слуха) III, IV степени - у детей и взрослых.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с коррекцией: 0,01 - 0,1) в сочетании с нарушениями сенсорных функций (слуха) I, II степени - у детей и взрослых.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 бинауральном слухопротезировании - умеренные, выраженные,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 в сочетании с нарушениями сенсорных функций (слуха) I, II, III и IV степени - у детей и взрослых.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Относительные медицинские </w:t>
            </w:r>
            <w:r>
              <w:rPr>
                <w:lang w:eastAsia="en-US"/>
              </w:rPr>
              <w:lastRenderedPageBreak/>
              <w:t>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бинауральном слухопротезировании - наличие плоской аудиограммы (одно ухо) и крутонисходящей аудиограммы (другое ухо), наличие преимущественно ретрокохлеарного поражения слухового анализатора</w:t>
            </w:r>
          </w:p>
        </w:tc>
      </w:tr>
      <w:tr w:rsidR="004C2D5D" w:rsidTr="004C2D5D">
        <w:tc>
          <w:tcPr>
            <w:tcW w:w="136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  <w:tr w:rsidR="004C2D5D" w:rsidTr="004C2D5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outlineLvl w:val="1"/>
              <w:rPr>
                <w:lang w:eastAsia="en-US"/>
              </w:rPr>
            </w:pPr>
            <w:hyperlink r:id="rId25" w:history="1">
              <w:r>
                <w:rPr>
                  <w:rStyle w:val="a4"/>
                  <w:color w:val="0000FF"/>
                  <w:lang w:eastAsia="en-US"/>
                </w:rPr>
                <w:t>18</w:t>
              </w:r>
            </w:hyperlink>
            <w:r>
              <w:rPr>
                <w:lang w:eastAsia="en-US"/>
              </w:rPr>
              <w:t xml:space="preserve">. Телевизоры с </w:t>
            </w:r>
            <w:r>
              <w:rPr>
                <w:lang w:eastAsia="en-US"/>
              </w:rPr>
              <w:lastRenderedPageBreak/>
              <w:t>телетекстом для приема программ со скрытыми субтитрами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35" w:name="P1452"/>
            <w:bookmarkEnd w:id="35"/>
            <w:r>
              <w:rPr>
                <w:lang w:eastAsia="en-US"/>
              </w:rPr>
              <w:lastRenderedPageBreak/>
              <w:t>18-01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Телевизоры с телетекстом для приема программ со скрытыми субтитрами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Телевизор с телетекстом для приема программ со скрытыми субтитрами с диагональю 54 - 66 см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сенсорных функций (слуха) III, IV степени и глухота при сформированных навыках беглого автоматизированного чтения с пониманием смысла прочитанного, исключающее искажение этого смысла.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сенсорных функций (зрения) (острота зрения единственного или лучше видящего глаза до 0,04 с коррекцией и/или концентрическое сужение поля зрения до 10 градусов);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абсолютная центральная скотома 10 и более градусов.</w:t>
            </w:r>
          </w:p>
        </w:tc>
      </w:tr>
      <w:tr w:rsidR="004C2D5D" w:rsidTr="004C2D5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outlineLvl w:val="1"/>
              <w:rPr>
                <w:lang w:eastAsia="en-US"/>
              </w:rPr>
            </w:pPr>
            <w:hyperlink r:id="rId26" w:history="1">
              <w:r>
                <w:rPr>
                  <w:rStyle w:val="a4"/>
                  <w:color w:val="0000FF"/>
                  <w:lang w:eastAsia="en-US"/>
                </w:rPr>
                <w:t>19</w:t>
              </w:r>
            </w:hyperlink>
            <w:r>
              <w:rPr>
                <w:lang w:eastAsia="en-US"/>
              </w:rPr>
              <w:t>. Телефонные устройства с текстовым выходом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36" w:name="P1461"/>
            <w:bookmarkEnd w:id="36"/>
            <w:r>
              <w:rPr>
                <w:lang w:eastAsia="en-US"/>
              </w:rPr>
              <w:t>19-01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Телефонные устройства с текстовым выходом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Телефонное устройство с текстовым выходом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сенсорных функций (слуха) III, IV степени и глухота при сформированных навыках автоматизированного чтения с пониманием смысла прочитанного, исключающее искажение этого смысла.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сенсорных функций (зрения) (острота зрения единственного или лучше видящего глаза до 0,04 с коррекцией и/или концентрическое сужение поля зрения до 10 градусов);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абсолютная центральная скотома 10 и более градусов.</w:t>
            </w:r>
          </w:p>
        </w:tc>
      </w:tr>
      <w:tr w:rsidR="004C2D5D" w:rsidTr="004C2D5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outlineLvl w:val="1"/>
              <w:rPr>
                <w:lang w:eastAsia="en-US"/>
              </w:rPr>
            </w:pPr>
            <w:hyperlink r:id="rId27" w:history="1">
              <w:r>
                <w:rPr>
                  <w:rStyle w:val="a4"/>
                  <w:color w:val="0000FF"/>
                  <w:lang w:eastAsia="en-US"/>
                </w:rPr>
                <w:t>20</w:t>
              </w:r>
            </w:hyperlink>
            <w:r>
              <w:rPr>
                <w:lang w:eastAsia="en-US"/>
              </w:rPr>
              <w:t>. Голосообразующие аппараты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37" w:name="P1470"/>
            <w:bookmarkEnd w:id="37"/>
            <w:r>
              <w:rPr>
                <w:lang w:eastAsia="en-US"/>
              </w:rPr>
              <w:t>20-01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Голосообразующие аппараты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20-01-01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Голосообразующий аппарат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Умеренные нарушения языковых и речевых функций (голосовой функции) </w:t>
            </w:r>
            <w:r>
              <w:rPr>
                <w:lang w:eastAsia="en-US"/>
              </w:rPr>
              <w:lastRenderedPageBreak/>
              <w:t>вследствие заболеваний, врожденных аномалий, последствий травм органов речи, в том числе при удалении гортани.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глухонемота;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бульбарный синдром.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воспалительный процесс в области трахеостомы;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заболевания легких с выраженными нарушениями функции дыхательной системы.</w:t>
            </w:r>
          </w:p>
        </w:tc>
      </w:tr>
      <w:tr w:rsidR="004C2D5D" w:rsidTr="004C2D5D">
        <w:tc>
          <w:tcPr>
            <w:tcW w:w="136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  <w:tr w:rsidR="004C2D5D" w:rsidTr="004C2D5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outlineLvl w:val="1"/>
              <w:rPr>
                <w:lang w:eastAsia="en-US"/>
              </w:rPr>
            </w:pPr>
            <w:hyperlink r:id="rId28" w:history="1">
              <w:r>
                <w:rPr>
                  <w:rStyle w:val="a4"/>
                  <w:color w:val="0000FF"/>
                  <w:lang w:eastAsia="en-US"/>
                </w:rPr>
                <w:t>21</w:t>
              </w:r>
            </w:hyperlink>
            <w:r>
              <w:rPr>
                <w:lang w:eastAsia="en-US"/>
              </w:rPr>
              <w:t>. Специальные средства при нарушениях функций выделения (моче - и калоприемники)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38" w:name="P1483"/>
            <w:bookmarkEnd w:id="38"/>
            <w:r>
              <w:rPr>
                <w:lang w:eastAsia="en-US"/>
              </w:rPr>
              <w:t>21-01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Специальные средства при нарушениях функций выделения (моче - и калоприемники)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39" w:name="P1485"/>
            <w:bookmarkEnd w:id="39"/>
            <w:r>
              <w:rPr>
                <w:lang w:eastAsia="en-US"/>
              </w:rPr>
              <w:t>21-01-01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умеренные, выраженные и значительно выраженные нарушения пищеварительной системы, обусловленные наличием еюностомы, илеостомы, колостомы, кишечного свища с жидким или полуоформленным кишечным отделяемым на передней брюшной стенке.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перистомальный дерматит;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стриктура стомы при необходимости бужирования.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Однокомпонентный дренируемый калоприемник со встроенной конвексной пластиной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Стойкие умеренные, выраженные и значительно выраженные нарушения пищеварительной системы, обусловленные наличием еюностомы, илеостомы, колостомы, кишечного свища с жидким или полуоформленным кишечным отделяемым при наличии ретракции </w:t>
            </w:r>
            <w:r>
              <w:rPr>
                <w:lang w:eastAsia="en-US"/>
              </w:rPr>
              <w:lastRenderedPageBreak/>
              <w:t>(втянутости) стомы, а также при их расположении между кожными складками или на уровне кожи (плоские стомы).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перистомальный дерматит;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стриктура стомы при необходимости бужирования.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Однокомпонентный недренируемый калоприемник со встроенной плоской пластиной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умеренные, выраженные и значительно выраженные нарушения пищеварительной системы, обусловленные наличием колостомы с оформленным или полуоформленным кишечным отделяемым.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еюностома, кишечный свищ, илеостома и колостома с жидким кишечным отделяемым;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колостома при наличии парастомальной грыжи, перистомальных кожных осложнений.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21-01-04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Однокомпонентный недренируемый калоприемник со встроенной конвексной пластиной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умеренные, выраженные и значительно выраженные нарушения пищеварительной системы, обусловленные наличием колостомы с оформленным или полуоформленным кишечным отделяемым при наличии ретракции (втянутости) стомы, а также при ее расположении между кожными складками на уровне кожи (плоские стомы).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21-01-05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Однокомпонентный дренируемый уроприемник со встроенной плоской пластиной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умеренные, выраженные и значительно выраженные нарушения мочевыделительной функции, обусловленные наличием уростомы (илеокондуит или уретерокутанеостома).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перистомальный дерматит;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стриктура уростомы при необходимости ее бужирования.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21-01-06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Однокомпонентный дренируемый уроприемник </w:t>
            </w:r>
            <w:r>
              <w:rPr>
                <w:lang w:eastAsia="en-US"/>
              </w:rPr>
              <w:lastRenderedPageBreak/>
              <w:t>со встроенной конвексной пластиной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Стойкие умеренные, выраженные и значительно выраженные нарушения </w:t>
            </w:r>
            <w:r>
              <w:rPr>
                <w:lang w:eastAsia="en-US"/>
              </w:rPr>
              <w:lastRenderedPageBreak/>
              <w:t>мочевыделительной функции, обусловленные наличием уростомы при наличии ретракции (втянутости) стомы, а также при ее расположении между кожными складками или на уровне кожи (плоские стомы).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21-01-07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Двухкомпонентный дренируемый калоприемник в комплекте: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адгезивная пластина, плоская, мешок дренируемый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умеренные, выраженные и значительно выраженные нарушения пищеварительной системы, обусловленные наличием: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еюностомы, илеостомы, колостомы, кишечного свища с жидким или полуоформленным кишечным отделяемым на передней брюшной стенке. Кожные осложнения в перистомальной области.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изогнутых поверхностей в перистомальной области, парастомальной грыжи (для калоприемников с жестким фланцем).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21-01-08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Двухкомпонентный дренируемый калоприемник для втянутых стом в комплекте: адгезивная пластина, конвексная, мешок дренируемый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умеренные, выраженные и значительно выраженные нарушения пищеварительной системы, обусловленные наличием еюностомы, илеостомы, колостомы, кишечного свища с жидким или полуоформленным кишечным отделяемым при наличии ретракции (втянутости) стомы, а также при их расположении между кожными складками или на уровне кожи (плоские стомы).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21-01-09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Двухкомпонентный </w:t>
            </w:r>
            <w:r>
              <w:rPr>
                <w:lang w:eastAsia="en-US"/>
              </w:rPr>
              <w:lastRenderedPageBreak/>
              <w:t>недренируемый калоприемник в комплекте: адгезивная пластина, плоская, мешок недренируемый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Стойкие умеренные, выраженные и </w:t>
            </w:r>
            <w:r>
              <w:rPr>
                <w:lang w:eastAsia="en-US"/>
              </w:rPr>
              <w:lastRenderedPageBreak/>
              <w:t>значительно выраженные нарушения пищеварительной системы, обусловленные наличием колостомы с оформленным или полуоформленным кишечным отделяемым. Кожные осложнения в перистомальной области.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Абсолютные медицинские </w:t>
            </w:r>
            <w:r>
              <w:rPr>
                <w:lang w:eastAsia="en-US"/>
              </w:rPr>
              <w:lastRenderedPageBreak/>
              <w:t>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колостома с жидким кишечным отделяемым, илеостома, еюностома и кишечный свищ. 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колостома с оформленным или полуоформленным кишечным отделяемым при наличии изогнутых поверхностей в перистомальной области, парастомальной грыжи (для калоприемников с жестким фланцем).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21-01-10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Двухкомпонентный недренируемый калоприемник для втянутых стом в комплекте: адгезивная платина, конвексная, мешок недренируемый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умеренные, выраженные и значительно выраженные нарушения пищеварительной системы, обусловленные наличием колостомы с оформленным или полуоформленным кишечным отделяемым при наличии ретракции (втянутости) стомы, а также при ее расположении между кожными складками или на уровне кожи (плоские стомы).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колостома с жидким кишечным отделяемым, илеостома, еюностома и кишечный свищ.</w:t>
            </w:r>
          </w:p>
        </w:tc>
      </w:tr>
      <w:tr w:rsidR="004C2D5D" w:rsidTr="004C2D5D"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21-01-11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Двухкомпонентный дренируемый уроприемник в комплекте: адгезивная пластина, плоская, уростомный мешок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умеренные, выраженные и значительно выраженные нарушения мочевыделительной функции, обусловленные наличием уростомы (илеокондуит или уретерокутанеостома).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наличие изогнутых поверхностей в перистомальной области, парастомальной грыжи (для уроприемников с жестким </w:t>
            </w:r>
            <w:r>
              <w:rPr>
                <w:lang w:eastAsia="en-US"/>
              </w:rPr>
              <w:lastRenderedPageBreak/>
              <w:t>фланцем).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21-01-12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Двухкомпонентный дренируемый уроприемник для втянутых стом в комплекте: адгезивная пластина, конвексная, уростомный мешок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умеренные, выраженные и значительно выраженные нарушения мочевыделительной функции, обусловленные наличием уростомы при наличии ретракции (втянутости) стомы, а также при ее расположении между кожными складками или на уровне кожи (плоские стомы).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21-01-13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Пояс для калоприемников и уроприемников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Для дополнительной фиксации калоприемников и уроприемников, обязательно с конвексными пластинами.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21-01-14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Калоприемник из пластмассы на поясе в комплекте с мешками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умеренные, выраженные и значительно выраженные нарушения пищеварительной системы, обусловленные наличием колостомы с оформленным кишечным отделяемым при выраженных аллергических реакциях на адгезивы.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илеостома и колостома с жидким или полуоформленным кишечным отделяемым.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21-01-15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Мочеприемник ножной (мешок для сбора мочи) дневной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Стойкие умеренные, выраженные и значительно выраженные нарушения мочевыделительной функции, обусловленные наличием уростомы, нефростомы, цистостомы, уретерокутанеостомы, илеального кондуита. Недержание, задержка мочи, корригируемые с помощью использования уропрезерватива и уретральных катетеров длительного и </w:t>
            </w:r>
            <w:r>
              <w:rPr>
                <w:lang w:eastAsia="en-US"/>
              </w:rPr>
              <w:lastRenderedPageBreak/>
              <w:t>постоянного пользования.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аллергические реакции со стороны кожи.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21-01-16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Мочеприемник прикроватный (мешок для сбора мочи) ночной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21-01-17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Для дополнительной фиксации мочеприемников при уростоме, нефростоме, цистостоме, уретерокутанеостома, недержании мочи, корригируеиых с помощью уропрезерватива.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40" w:name="P1564"/>
            <w:bookmarkEnd w:id="40"/>
            <w:r>
              <w:rPr>
                <w:lang w:eastAsia="en-US"/>
              </w:rPr>
              <w:t>21-01-18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Уропрезерватив с пластырем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Недержание мочи у мужчин.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41" w:name="P1567"/>
            <w:bookmarkEnd w:id="41"/>
            <w:r>
              <w:rPr>
                <w:lang w:eastAsia="en-US"/>
              </w:rPr>
              <w:t>21-01-19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Уропрезерватив самоклеящийся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42" w:name="P1569"/>
            <w:bookmarkEnd w:id="42"/>
            <w:r>
              <w:rPr>
                <w:lang w:eastAsia="en-US"/>
              </w:rPr>
              <w:t>21-01-20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Катетер для самокатетеризации лубрицированный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Задержка мочи, континентная уростома с резервуаром.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острые воспалительные заболевания мочеполовой системы;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травма уретры;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стриктура уретры.</w:t>
            </w:r>
          </w:p>
        </w:tc>
      </w:tr>
      <w:tr w:rsidR="004C2D5D" w:rsidTr="004C2D5D"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43" w:name="P1577"/>
            <w:bookmarkEnd w:id="43"/>
            <w:r>
              <w:rPr>
                <w:lang w:eastAsia="en-US"/>
              </w:rPr>
              <w:t>21-01-21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Наборы - мочеприемники для самокатетеризации: мешок-мочеприемник, катетер лубрицированный для самокатетеризации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Задержка мочи.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острые воспалительные заболевания мочеполовой системы;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травма уретры;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стриктура уретры.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21-01-22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Катетер уретральный длительного пользования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 полной или частичной неспособности самостоятельного </w:t>
            </w:r>
            <w:r>
              <w:rPr>
                <w:lang w:eastAsia="en-US"/>
              </w:rPr>
              <w:lastRenderedPageBreak/>
              <w:t>опорожнения мочевого пузыря.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острые воспалительные заболевания мочеполовой системы;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травма уретры;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стриктура уретры.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21-01-23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Катетер уретральный постоянного пользования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21-01-24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Катетер для эпицистостомы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Эпицистома.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21-01-25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Система (с катетером) для нефростомии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Нефростома.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21-01-26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Катетер мочеточниковый для уретерокутанеостомы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Уретерокутанеостома.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44" w:name="P1602"/>
            <w:bookmarkEnd w:id="44"/>
            <w:r>
              <w:rPr>
                <w:lang w:eastAsia="en-US"/>
              </w:rPr>
              <w:t>21-01-27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Анальный тампон (средство ухода при недержании кала)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Инконтиненция (недержания кала) (I - II степени), недостаточность анального сфинктера функциональная, послеоперационная, посттравматическая, послеродовая.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тяжелые травматические, рубцовые изменения сфинктера;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кишечные инфекции;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воспалительные заболевания кишечника (Болезнь Крона, язвенный колит);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раны анального канала;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ректальные свищи;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диарея;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инконтиненция тяжелой степени (III степень).</w:t>
            </w:r>
          </w:p>
        </w:tc>
      </w:tr>
      <w:tr w:rsidR="004C2D5D" w:rsidTr="004C2D5D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21-01-28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Ирригационная система для опорожнения кишечника через колостому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Для промывания (опорожнения) кишечника только через колостому (сигмостому, десцендостому), строго по рекомендации колопроктолога.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стриктура сигмостомы;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дивертикулез ободочной кишки;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воспалительные заболевания толстой кишки;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сердечно-сосудистые заболевания в стадии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декомпенсации (при неэффективности использования медикаментозных и немедикаментозных методов).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диарея;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нарушения зрения, моторики кисти, препятствующие безопасному проведению ирригации.</w:t>
            </w:r>
          </w:p>
        </w:tc>
      </w:tr>
      <w:tr w:rsidR="004C2D5D" w:rsidTr="004C2D5D"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21-01-29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Паста-герметик для защиты и выравнивания кожи вокруг стомы в тубе, не менее 60 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Колостома, илеостома, уростома, еюностома, кишечный свищ на передней брюшной стенке. Неровности и кожные осложнения в перистомальной области.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аллергическая реакция на компоненты, из которого изготовлены средства защиты и ухода за перистомальной кожей;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перистомальных глубоких ран, гнойных осложнений.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21-01-30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Паста-герметик для защиты и выравнивания кожи вокруг стомы в полосках, не менее 60 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Колостома, илеостома, уростома, еюностома, кишечный свищ на передней брюшной стенке. Глубокие складки и неровности в перистомальной области, кожные осложнения.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аллергическая реакция на компоненты, из которого изготовлены средства защиты и ухода за перистомальной кожей;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перистомальных глубоких ран, гнойных осложнений.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21-01-31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Крем защитный в тубе, не менее 60 мл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Для защиты и ухода за кожей вокруг кишечной стомы, кишечного свища </w:t>
            </w:r>
            <w:r>
              <w:rPr>
                <w:lang w:eastAsia="en-US"/>
              </w:rPr>
              <w:lastRenderedPageBreak/>
              <w:t>или уростомы, гастростомы.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аллергическая реакция на компоненты, из которого изготовлены средства защиты и ухода за перистомальной кожей;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перистомальных глубоких ран, гнойных осложнений.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21-01-32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Пудра (порошок) абсорбирующая в тубе, не менее 25 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Для защиты и ухода за кожей вокруг кишечной стомы, кишечного свища или уростомы, гастростомы при наличии перистомального дерматита в стадии мацерации, эрозирования, денудирования кожи.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аллергическая реакция на компоненты, из которого изготовлены средства защиты и ухода за перистомальной кожей;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перистомальных глубоких ран, гнойных осложнений.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21-01-33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Защитная пленка во флаконе, не менее 50 мл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 колостоме, илеостоме, уростоме, гастростоме, а также при недержании мочи или кала для защиты кожи от контакта с агрессивным кишечным отделяемым или мочой, защиты кожи перистомальной области или промежности от механических повреждений.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аллергическая реакция на компоненты, из которого изготовлены средства защиты и ухода за перистомальной кожей;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перистомальных глубоких ран, гнойных осложнений.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21-01-34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Защитная пленка в форме салфеток, не менее 30 шт.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21-01-35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Очиститель для кожи во флаконе, не менее 180 мл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 колостоме, илеостоме, уростоме, а также при недержании мочи или кала для ухода и обработки кожи вокруг стомы или в области промежности.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21-01-36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Очиститель для кожи в форме салфеток, не менее 30 шт.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21-01-37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Нейтрализатор запаха во </w:t>
            </w:r>
            <w:r>
              <w:rPr>
                <w:lang w:eastAsia="en-US"/>
              </w:rPr>
              <w:lastRenderedPageBreak/>
              <w:t>флаконе, не менее 50 мл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При колостоме, илеостоме, уростоме, </w:t>
            </w:r>
            <w:r>
              <w:rPr>
                <w:lang w:eastAsia="en-US"/>
              </w:rPr>
              <w:lastRenderedPageBreak/>
              <w:t>гастростоме.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Абсолютные медицинские </w:t>
            </w:r>
            <w:r>
              <w:rPr>
                <w:lang w:eastAsia="en-US"/>
              </w:rPr>
              <w:lastRenderedPageBreak/>
              <w:t>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аллергическая реакция на компоненты, из которого изготовлено средство.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21-01-38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Абсорбирующие желирующие пакетики для стомных мешков, 30 шт.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 илеостоме для сгущения кишечного отделяемого, собранного в стомном мешке.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45" w:name="P1673"/>
            <w:bookmarkEnd w:id="45"/>
            <w:r>
              <w:rPr>
                <w:lang w:eastAsia="en-US"/>
              </w:rPr>
              <w:t>21-01-39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Адгезивная пластина-полукольцо для дополнительной фиксации пластин калоприемников и уроприемников, не менее 40 шт.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Колостома, илеостома, еюностома и кишечный свищ, уростома, расположенная в неудобном для фиксации калоприемников или уроприемников месте передней стенки.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21-01-40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Адгезивная пластина - кожный барьер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 выраженных повреждениях перистомальной области при колостоме, илеостоме, уростоме, еюностоме и кишечных свищах.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21-01-41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Защитные кольца для кожи вокруг стомы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Повреждение или неровности кожи вокруг колостомы, илеостомы или уростомы, еюностоме и кишечных свищах.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21-01-42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Тампон для стомы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Колостома (сигмостома) при оформленном кишечном отделяемом.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илеостома, уростома, еюностома;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кишечные свищи;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жидкое кишечное отделяемое;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склонность к диарее при колостоме, илеостоме, уростоме.</w:t>
            </w:r>
          </w:p>
        </w:tc>
      </w:tr>
      <w:tr w:rsidR="004C2D5D" w:rsidTr="004C2D5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outlineLvl w:val="1"/>
              <w:rPr>
                <w:lang w:eastAsia="en-US"/>
              </w:rPr>
            </w:pPr>
            <w:hyperlink r:id="rId29" w:history="1">
              <w:r>
                <w:rPr>
                  <w:rStyle w:val="a4"/>
                  <w:color w:val="0000FF"/>
                  <w:lang w:eastAsia="en-US"/>
                </w:rPr>
                <w:t>22</w:t>
              </w:r>
            </w:hyperlink>
            <w:r>
              <w:rPr>
                <w:lang w:eastAsia="en-US"/>
              </w:rPr>
              <w:t xml:space="preserve">. Абсорбирующее </w:t>
            </w:r>
            <w:r>
              <w:rPr>
                <w:lang w:eastAsia="en-US"/>
              </w:rPr>
              <w:lastRenderedPageBreak/>
              <w:t>белье, подгузники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46" w:name="P1691"/>
            <w:bookmarkEnd w:id="46"/>
            <w:r>
              <w:rPr>
                <w:lang w:eastAsia="en-US"/>
              </w:rPr>
              <w:lastRenderedPageBreak/>
              <w:t>22-01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Абсорбирующее белье, подгузники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47" w:name="P1693"/>
            <w:bookmarkEnd w:id="47"/>
            <w:r>
              <w:rPr>
                <w:lang w:eastAsia="en-US"/>
              </w:rPr>
              <w:t>22-01-01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Впитывающие простыни (пеленки) размером не менее 40 x 60 см (впитываемостью от 400 до 500 мл)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выраженные или значительно выраженные нарушения функции пищеварительной системы и/или мочевыделительной функции вследствие заболеваний, последствий травм, пороков развития центральной, периферической нервной системы;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заболеваний, последствий травм, пороков развития мочеполовой и пищеварительной систем.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Абсолютные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аллергическая реакция на материал, из которого изготовлены изделия.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Впитывающие простыни (пеленки) размером не менее 60 x 60 см (впитываемостью от 800 до 1200 мл)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Впитывающие простыни (пеленки) размером не менее 60 x 90 см (впитываемостью от 1200 до 1900 мл)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48" w:name="P1703"/>
            <w:bookmarkEnd w:id="48"/>
            <w:r>
              <w:rPr>
                <w:lang w:eastAsia="en-US"/>
              </w:rPr>
              <w:t>22-01-04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Подгузники для взрослых, размер "XS" (объем талии/бедер до 60 см), с полным влагопоглощением не менее 1000 г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22-01-05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Подгузники для взрослых, размер "XS" (объем талии/бедер до 60 см), с полным влагопоглощением не менее 1200 г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22-01-06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Подгузники для взрослых, размер "S" (объем талии/бедер до 90 см), с </w:t>
            </w:r>
            <w:r>
              <w:rPr>
                <w:lang w:eastAsia="en-US"/>
              </w:rPr>
              <w:lastRenderedPageBreak/>
              <w:t>полным влагопоглощением не менее 1000 г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22-01-07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22-01-08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Подгузники для взрослых, размер "M" (объем талии/бедер до 120 см), с полным влагопоглощением не менее 1300 г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22-01-09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Подгузники для взрослых, размер "M" (объем талии/бедер до 120 см), с полным влагопоглощением не менее 1800 г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22-01-10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5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22-01-11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22-01-12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49" w:name="P1724"/>
            <w:bookmarkEnd w:id="49"/>
            <w:r>
              <w:rPr>
                <w:lang w:eastAsia="en-US"/>
              </w:rPr>
              <w:t>22-01-13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22-01-14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Подгузники для детей весом до 5 кг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22-01-15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Подгузники для детей весом до 6 кг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22-01-16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Подгузники для детей весом до 9 кг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22-01-17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Подгузники для детей весом до 20 кг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50" w:name="P1734"/>
            <w:bookmarkEnd w:id="50"/>
            <w:r>
              <w:rPr>
                <w:lang w:eastAsia="en-US"/>
              </w:rPr>
              <w:t>22-01-18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Подгузники для детей весом свыше 20 кг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136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  <w:tr w:rsidR="004C2D5D" w:rsidTr="004C2D5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outlineLvl w:val="1"/>
              <w:rPr>
                <w:lang w:eastAsia="en-US"/>
              </w:rPr>
            </w:pPr>
            <w:hyperlink r:id="rId30" w:history="1">
              <w:r>
                <w:rPr>
                  <w:rStyle w:val="a4"/>
                  <w:color w:val="0000FF"/>
                  <w:lang w:eastAsia="en-US"/>
                </w:rPr>
                <w:t>23</w:t>
              </w:r>
            </w:hyperlink>
            <w:r>
              <w:rPr>
                <w:lang w:eastAsia="en-US"/>
              </w:rPr>
              <w:t>. Кресла-стулья с санитарным оснащением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Кресла-стулья с санитарным оснащением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Кресло-стул с санитарным оснащением (с колесами)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Стойкие выраженные или значительно выраженные нарушения </w:t>
            </w:r>
            <w:r>
              <w:rPr>
                <w:lang w:eastAsia="en-US"/>
              </w:rPr>
              <w:lastRenderedPageBreak/>
              <w:t>нейромышечных, скелетных и связанных с движением (статодинамических) функций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заболеваний, последствий травм и деформаций нижних конечностей, таза и позвоночника;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последствий травм и заболеваний центральной, периферической нервной системы.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значительно выраженные нарушения нейромышечных, скелетных и связанных с движением (статодинамических) функций вследствие нарушений функций сердечно-сосудистой системы, дыхательной системы, пищеварительной, эндокринной систем и метаболизма, системы крови и иммунной системы.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последствия заболеваний травм и дефектов, приводящие к прогрессированию патологического процесса в положении инвалида сидя.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Кресло-стул с санитарным оснащением (без колес)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C2D5D" w:rsidTr="004C2D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выраженные или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заболеваний, последствий травм и деформаций нижних конечностей, таза и позвоночника;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последствий травм и заболеваний центральной, периферической </w:t>
            </w:r>
            <w:r>
              <w:rPr>
                <w:lang w:eastAsia="en-US"/>
              </w:rPr>
              <w:lastRenderedPageBreak/>
              <w:t>нервной системы.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значительно выраженные нарушения нейромышечных, скелетных и связанных с движением (статодинамических) функций вследствие нарушений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последствия заболеваний травм и дефектов, приводящие к прогрессированию </w:t>
            </w:r>
            <w:r>
              <w:rPr>
                <w:lang w:eastAsia="en-US"/>
              </w:rPr>
              <w:lastRenderedPageBreak/>
              <w:t>патологического процесса в положении инвалида сидя.</w:t>
            </w:r>
          </w:p>
        </w:tc>
      </w:tr>
      <w:tr w:rsidR="004C2D5D" w:rsidTr="004C2D5D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23-01-04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Стойкие выраженные или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заболеваний, последствий травм и деформаций нижних конечностей, таза и позвоночника;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последствий травм и заболеваний центральной, периферической нервной системы.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Стойкие значительно выраженные нарушения нейромышечных, скелетных и связанных с движением (статодинамических) функций вследствие нарушений функций сердечно-сосудистой системы, дыхательной системы, пищеварительной системы, </w:t>
            </w:r>
            <w:r>
              <w:rPr>
                <w:lang w:eastAsia="en-US"/>
              </w:rPr>
              <w:lastRenderedPageBreak/>
              <w:t>эндокринной системы и метаболизма, системы крови и иммунной системы.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последствия заболеваний травм и дефектов, приводящие к прогрессированию патологического процесса в положении инвалида сидя.</w:t>
            </w:r>
          </w:p>
        </w:tc>
      </w:tr>
      <w:tr w:rsidR="004C2D5D" w:rsidTr="004C2D5D">
        <w:tc>
          <w:tcPr>
            <w:tcW w:w="136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  <w:tr w:rsidR="004C2D5D" w:rsidTr="004C2D5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outlineLvl w:val="1"/>
              <w:rPr>
                <w:lang w:eastAsia="en-US"/>
              </w:rPr>
            </w:pPr>
            <w:hyperlink r:id="rId31" w:history="1">
              <w:r>
                <w:rPr>
                  <w:rStyle w:val="a4"/>
                  <w:color w:val="0000FF"/>
                  <w:lang w:eastAsia="en-US"/>
                </w:rPr>
                <w:t>23.1</w:t>
              </w:r>
            </w:hyperlink>
            <w:r>
              <w:rPr>
                <w:lang w:eastAsia="en-US"/>
              </w:rPr>
              <w:t>. Брайлевский дисплей, программное обеспечение экранного доступа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51" w:name="P1773"/>
            <w:bookmarkEnd w:id="51"/>
            <w:r>
              <w:rPr>
                <w:lang w:eastAsia="en-US"/>
              </w:rPr>
              <w:t>23.1-01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Брайлевский дисплей, 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bookmarkStart w:id="52" w:name="P1775"/>
            <w:bookmarkEnd w:id="52"/>
            <w:r>
              <w:rPr>
                <w:lang w:eastAsia="en-US"/>
              </w:rPr>
              <w:t>23.1-01-01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Брайлевский дисплей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Полная (тотальная) или практическая слепоглухота;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сенсорных функций (зрения) (острота зрения единственного или лучше видящего глаза до 0,04 с коррекцией) в сочетании с умеренными нарушениями сенсорных функций (слуха) III, IV степени;</w:t>
            </w:r>
          </w:p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выраженные нарушения сенсорных функций (зрения) (острота зрения единственного или лучше видящего глаза с коррекцией: 0,05 - 0,1) в сочетании с глухотой, с учетом возможности осознанного использования, при условии сформированных (формирующихся) навыков владения шрифтом Брайля.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значительно выраженные нарушения статики и координации движений (гиперкинетические, атактические нарушения)</w:t>
            </w:r>
          </w:p>
        </w:tc>
      </w:tr>
      <w:tr w:rsidR="004C2D5D" w:rsidTr="004C2D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D5D" w:rsidRDefault="004C2D5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bookmarkStart w:id="53" w:name="P1782"/>
            <w:bookmarkEnd w:id="53"/>
            <w:r>
              <w:rPr>
                <w:lang w:eastAsia="en-US"/>
              </w:rPr>
              <w:t>23.1-01-02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Программное обеспечение экранного доступа для инвалидов, в том числе детей-инвалидов, с нарушениями функций </w:t>
            </w:r>
            <w:r>
              <w:rPr>
                <w:lang w:eastAsia="en-US"/>
              </w:rPr>
              <w:lastRenderedPageBreak/>
              <w:t>одновременно слуха и зрения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Полная (тотальная) или практическая слепоглухота; выраженные, значительно выраженные нарушения сенсорных функций (зрения) в сочетании с нарушениями сенсорных </w:t>
            </w:r>
            <w:r>
              <w:rPr>
                <w:lang w:eastAsia="en-US"/>
              </w:rPr>
              <w:lastRenderedPageBreak/>
              <w:t>функций (слуха) I, II, III и IV степени, глухота.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D5D" w:rsidRDefault="004C2D5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Относительные медицинские противопоказания:</w:t>
            </w:r>
          </w:p>
          <w:p w:rsidR="004C2D5D" w:rsidRDefault="004C2D5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значительно выраженные нарушения статики и координации движений (гиперкинетические, </w:t>
            </w:r>
            <w:r>
              <w:rPr>
                <w:lang w:eastAsia="en-US"/>
              </w:rPr>
              <w:lastRenderedPageBreak/>
              <w:t>атактические нарушения).</w:t>
            </w:r>
          </w:p>
        </w:tc>
      </w:tr>
      <w:tr w:rsidR="004C2D5D" w:rsidTr="004C2D5D">
        <w:tc>
          <w:tcPr>
            <w:tcW w:w="136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D" w:rsidRDefault="004C2D5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4C2D5D" w:rsidRDefault="004C2D5D" w:rsidP="004C2D5D">
      <w:pPr>
        <w:spacing w:after="0"/>
        <w:sectPr w:rsidR="004C2D5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2D5D" w:rsidRDefault="004C2D5D" w:rsidP="004C2D5D">
      <w:pPr>
        <w:pStyle w:val="ConsPlusNormal"/>
        <w:jc w:val="both"/>
      </w:pPr>
    </w:p>
    <w:p w:rsidR="004C2D5D" w:rsidRDefault="004C2D5D" w:rsidP="004C2D5D">
      <w:pPr>
        <w:pStyle w:val="ConsPlusNormal"/>
        <w:jc w:val="both"/>
      </w:pPr>
    </w:p>
    <w:p w:rsidR="004C2D5D" w:rsidRDefault="004C2D5D" w:rsidP="004C2D5D">
      <w:pPr>
        <w:pStyle w:val="ConsPlusNormal"/>
        <w:ind w:firstLine="540"/>
        <w:jc w:val="both"/>
      </w:pPr>
      <w:r>
        <w:t>Примечания:</w:t>
      </w:r>
    </w:p>
    <w:p w:rsidR="004C2D5D" w:rsidRDefault="004C2D5D" w:rsidP="004C2D5D">
      <w:pPr>
        <w:pStyle w:val="ConsPlusNormal"/>
        <w:spacing w:before="220"/>
        <w:ind w:firstLine="540"/>
        <w:jc w:val="both"/>
      </w:pPr>
      <w:r>
        <w:t xml:space="preserve">1. При наличии медицинских показаний для обеспечения инвалидов техническими средствами реабилитации (далее - ТСР), предусмотренных </w:t>
      </w:r>
      <w:hyperlink r:id="rId32" w:anchor="P54" w:history="1">
        <w:r>
          <w:rPr>
            <w:rStyle w:val="a4"/>
            <w:color w:val="0000FF"/>
          </w:rPr>
          <w:t>графой 4</w:t>
        </w:r>
      </w:hyperlink>
      <w:r>
        <w:t xml:space="preserve"> настоящего перечня, в индивидуальной программе реабилитации или абилитации инвалида, индивидуальной программе реабилитации или абилитации ребенка-инвалида (далее - ИПРА инвалида, ИПРА ребенка-инвалида соответственно) указывается одно наименование ТСР, наиболее полно компенсирующие имеющиеся у инвалида (ребенка-инвалида) стойкие ограничения жизнедеятельности, за исключением видов ТСР, предусмотренных номерами </w:t>
      </w:r>
      <w:hyperlink r:id="rId33" w:anchor="P209" w:history="1">
        <w:r>
          <w:rPr>
            <w:rStyle w:val="a4"/>
            <w:color w:val="0000FF"/>
          </w:rPr>
          <w:t>6-06</w:t>
        </w:r>
      </w:hyperlink>
      <w:r>
        <w:t xml:space="preserve">, </w:t>
      </w:r>
      <w:hyperlink r:id="rId34" w:anchor="P221" w:history="1">
        <w:r>
          <w:rPr>
            <w:rStyle w:val="a4"/>
            <w:color w:val="0000FF"/>
          </w:rPr>
          <w:t>6-07</w:t>
        </w:r>
      </w:hyperlink>
      <w:r>
        <w:t xml:space="preserve">, </w:t>
      </w:r>
      <w:hyperlink r:id="rId35" w:anchor="P231" w:history="1">
        <w:r>
          <w:rPr>
            <w:rStyle w:val="a4"/>
            <w:color w:val="0000FF"/>
          </w:rPr>
          <w:t>6-08</w:t>
        </w:r>
      </w:hyperlink>
      <w:r>
        <w:t xml:space="preserve">, </w:t>
      </w:r>
      <w:hyperlink r:id="rId36" w:anchor="P242" w:history="1">
        <w:r>
          <w:rPr>
            <w:rStyle w:val="a4"/>
            <w:color w:val="0000FF"/>
          </w:rPr>
          <w:t>6-09</w:t>
        </w:r>
      </w:hyperlink>
      <w:r>
        <w:t xml:space="preserve">, </w:t>
      </w:r>
      <w:hyperlink r:id="rId37" w:anchor="P287" w:history="1">
        <w:r>
          <w:rPr>
            <w:rStyle w:val="a4"/>
            <w:color w:val="0000FF"/>
          </w:rPr>
          <w:t>6-11</w:t>
        </w:r>
      </w:hyperlink>
      <w:r>
        <w:t xml:space="preserve">, </w:t>
      </w:r>
      <w:hyperlink r:id="rId38" w:anchor="P518" w:history="1">
        <w:r>
          <w:rPr>
            <w:rStyle w:val="a4"/>
            <w:color w:val="0000FF"/>
          </w:rPr>
          <w:t>8</w:t>
        </w:r>
      </w:hyperlink>
      <w:r>
        <w:t xml:space="preserve">, </w:t>
      </w:r>
      <w:hyperlink r:id="rId39" w:anchor="P1247" w:history="1">
        <w:r>
          <w:rPr>
            <w:rStyle w:val="a4"/>
            <w:color w:val="0000FF"/>
          </w:rPr>
          <w:t>11-01</w:t>
        </w:r>
      </w:hyperlink>
      <w:r>
        <w:t xml:space="preserve">, </w:t>
      </w:r>
      <w:hyperlink r:id="rId40" w:anchor="P1278" w:history="1">
        <w:r>
          <w:rPr>
            <w:rStyle w:val="a4"/>
            <w:color w:val="0000FF"/>
          </w:rPr>
          <w:t>12-01</w:t>
        </w:r>
      </w:hyperlink>
      <w:r>
        <w:t xml:space="preserve">, </w:t>
      </w:r>
      <w:hyperlink r:id="rId41" w:anchor="P1303" w:history="1">
        <w:r>
          <w:rPr>
            <w:rStyle w:val="a4"/>
            <w:color w:val="0000FF"/>
          </w:rPr>
          <w:t>13-01</w:t>
        </w:r>
      </w:hyperlink>
      <w:r>
        <w:t xml:space="preserve">, </w:t>
      </w:r>
      <w:hyperlink r:id="rId42" w:anchor="P1349" w:history="1">
        <w:r>
          <w:rPr>
            <w:rStyle w:val="a4"/>
            <w:color w:val="0000FF"/>
          </w:rPr>
          <w:t>15-01</w:t>
        </w:r>
      </w:hyperlink>
      <w:r>
        <w:t xml:space="preserve">, </w:t>
      </w:r>
      <w:hyperlink r:id="rId43" w:anchor="P1363" w:history="1">
        <w:r>
          <w:rPr>
            <w:rStyle w:val="a4"/>
            <w:color w:val="0000FF"/>
          </w:rPr>
          <w:t>16-01</w:t>
        </w:r>
      </w:hyperlink>
      <w:r>
        <w:t xml:space="preserve">, </w:t>
      </w:r>
      <w:hyperlink r:id="rId44" w:anchor="P1390" w:history="1">
        <w:r>
          <w:rPr>
            <w:rStyle w:val="a4"/>
            <w:color w:val="0000FF"/>
          </w:rPr>
          <w:t>17-01</w:t>
        </w:r>
      </w:hyperlink>
      <w:r>
        <w:t xml:space="preserve">, </w:t>
      </w:r>
      <w:hyperlink r:id="rId45" w:anchor="P1483" w:history="1">
        <w:r>
          <w:rPr>
            <w:rStyle w:val="a4"/>
            <w:color w:val="0000FF"/>
          </w:rPr>
          <w:t>21-01</w:t>
        </w:r>
      </w:hyperlink>
      <w:r>
        <w:t xml:space="preserve">, </w:t>
      </w:r>
      <w:hyperlink r:id="rId46" w:anchor="P1691" w:history="1">
        <w:r>
          <w:rPr>
            <w:rStyle w:val="a4"/>
            <w:color w:val="0000FF"/>
          </w:rPr>
          <w:t>22-01</w:t>
        </w:r>
      </w:hyperlink>
      <w:r>
        <w:t xml:space="preserve">, </w:t>
      </w:r>
      <w:hyperlink r:id="rId47" w:anchor="P1773" w:history="1">
        <w:r>
          <w:rPr>
            <w:rStyle w:val="a4"/>
            <w:color w:val="0000FF"/>
          </w:rPr>
          <w:t>23.1-01</w:t>
        </w:r>
      </w:hyperlink>
      <w:r>
        <w:t>.</w:t>
      </w:r>
    </w:p>
    <w:p w:rsidR="004C2D5D" w:rsidRDefault="004C2D5D" w:rsidP="004C2D5D">
      <w:pPr>
        <w:pStyle w:val="ConsPlusNormal"/>
        <w:spacing w:before="220"/>
        <w:ind w:firstLine="540"/>
        <w:jc w:val="both"/>
      </w:pPr>
      <w:r>
        <w:t xml:space="preserve">2. ТСР подбирается инвалиду (ребенку-инвалиду) индивидуально исходя из степени выраженности имеющихся у него стойких нарушений соответствующих функций организма, но не ниже степеней выраженности нарушений функций, предусмотренных </w:t>
      </w:r>
      <w:hyperlink r:id="rId48" w:anchor="P54" w:history="1">
        <w:r>
          <w:rPr>
            <w:rStyle w:val="a4"/>
            <w:color w:val="0000FF"/>
          </w:rPr>
          <w:t>графой 4</w:t>
        </w:r>
      </w:hyperlink>
      <w:r>
        <w:t xml:space="preserve"> настоящего перечня, с учетом условий использования ТСР в целях компенсации или устранения имеющихся у инвалида (ребенка-инвалида) стойких ограничений жизнедеятельности.</w:t>
      </w:r>
    </w:p>
    <w:p w:rsidR="004C2D5D" w:rsidRDefault="004C2D5D" w:rsidP="004C2D5D">
      <w:pPr>
        <w:pStyle w:val="ConsPlusNormal"/>
        <w:spacing w:before="220"/>
        <w:ind w:firstLine="540"/>
        <w:jc w:val="both"/>
      </w:pPr>
      <w:r>
        <w:t xml:space="preserve">3. Медицинские противопоказания для обеспечения инвалидов ТСР, предусмотренные </w:t>
      </w:r>
      <w:hyperlink r:id="rId49" w:anchor="P55" w:history="1">
        <w:r>
          <w:rPr>
            <w:rStyle w:val="a4"/>
            <w:color w:val="0000FF"/>
          </w:rPr>
          <w:t>графой 5</w:t>
        </w:r>
      </w:hyperlink>
      <w:r>
        <w:t xml:space="preserve"> настоящего перечня, являются основанием для подбора, иного показанного инвалиду (ребенку-инвалиду) ТСР.</w:t>
      </w:r>
    </w:p>
    <w:p w:rsidR="004C2D5D" w:rsidRDefault="004C2D5D" w:rsidP="004C2D5D">
      <w:pPr>
        <w:pStyle w:val="ConsPlusNormal"/>
        <w:spacing w:before="220"/>
        <w:ind w:firstLine="540"/>
        <w:jc w:val="both"/>
      </w:pPr>
      <w:r>
        <w:t xml:space="preserve">4. При внесении в ИПРА инвалида, ИПРА ребенка-инвалида рекомендаций о нуждаемости в ходунках (номер вида </w:t>
      </w:r>
      <w:hyperlink r:id="rId50" w:anchor="P259" w:history="1">
        <w:r>
          <w:rPr>
            <w:rStyle w:val="a4"/>
            <w:color w:val="0000FF"/>
          </w:rPr>
          <w:t>ТСР 6-10</w:t>
        </w:r>
      </w:hyperlink>
      <w:r>
        <w:t>) указываются антропометрические данные инвалида (ребенка-инвалида) - рост, вес.</w:t>
      </w:r>
    </w:p>
    <w:p w:rsidR="004C2D5D" w:rsidRDefault="004C2D5D" w:rsidP="004C2D5D">
      <w:pPr>
        <w:pStyle w:val="ConsPlusNormal"/>
        <w:spacing w:before="220"/>
        <w:ind w:firstLine="540"/>
        <w:jc w:val="both"/>
      </w:pPr>
      <w:r>
        <w:t xml:space="preserve">5. При внесении в ИПРА инвалида, ИПРА ребенка-инвалида рекомендаций о нуждаемости в креслах-колясках указываются антропометрические данные инвалида (ребенка-инвалида) - рост, вес (номера видов </w:t>
      </w:r>
      <w:hyperlink r:id="rId51" w:anchor="P307" w:history="1">
        <w:r>
          <w:rPr>
            <w:rStyle w:val="a4"/>
            <w:color w:val="0000FF"/>
          </w:rPr>
          <w:t>ТСР 7-01</w:t>
        </w:r>
      </w:hyperlink>
      <w:r>
        <w:t xml:space="preserve">, </w:t>
      </w:r>
      <w:hyperlink r:id="rId52" w:anchor="P362" w:history="1">
        <w:r>
          <w:rPr>
            <w:rStyle w:val="a4"/>
            <w:color w:val="0000FF"/>
          </w:rPr>
          <w:t>7-02</w:t>
        </w:r>
      </w:hyperlink>
      <w:r>
        <w:t xml:space="preserve">, </w:t>
      </w:r>
      <w:hyperlink r:id="rId53" w:anchor="P433" w:history="1">
        <w:r>
          <w:rPr>
            <w:rStyle w:val="a4"/>
            <w:color w:val="0000FF"/>
          </w:rPr>
          <w:t>7-03</w:t>
        </w:r>
      </w:hyperlink>
      <w:r>
        <w:t xml:space="preserve">, </w:t>
      </w:r>
      <w:hyperlink r:id="rId54" w:anchor="P458" w:history="1">
        <w:r>
          <w:rPr>
            <w:rStyle w:val="a4"/>
            <w:color w:val="0000FF"/>
          </w:rPr>
          <w:t>7-04</w:t>
        </w:r>
      </w:hyperlink>
      <w:r>
        <w:t xml:space="preserve">, </w:t>
      </w:r>
      <w:hyperlink r:id="rId55" w:anchor="P502" w:history="1">
        <w:r>
          <w:rPr>
            <w:rStyle w:val="a4"/>
            <w:color w:val="0000FF"/>
          </w:rPr>
          <w:t>7-05</w:t>
        </w:r>
      </w:hyperlink>
      <w:r>
        <w:t xml:space="preserve">), а также ширина сидения, глубина сидения, высота сидения, высота подножки, высота подлокотника (номера видов </w:t>
      </w:r>
      <w:hyperlink r:id="rId56" w:anchor="P307" w:history="1">
        <w:r>
          <w:rPr>
            <w:rStyle w:val="a4"/>
            <w:color w:val="0000FF"/>
          </w:rPr>
          <w:t>ТСР 7-01</w:t>
        </w:r>
      </w:hyperlink>
      <w:r>
        <w:t xml:space="preserve">, </w:t>
      </w:r>
      <w:hyperlink r:id="rId57" w:anchor="P362" w:history="1">
        <w:r>
          <w:rPr>
            <w:rStyle w:val="a4"/>
            <w:color w:val="0000FF"/>
          </w:rPr>
          <w:t>7-02</w:t>
        </w:r>
      </w:hyperlink>
      <w:r>
        <w:t xml:space="preserve">, </w:t>
      </w:r>
      <w:hyperlink r:id="rId58" w:anchor="P433" w:history="1">
        <w:r>
          <w:rPr>
            <w:rStyle w:val="a4"/>
            <w:color w:val="0000FF"/>
          </w:rPr>
          <w:t>7-03</w:t>
        </w:r>
      </w:hyperlink>
      <w:r>
        <w:t xml:space="preserve">, </w:t>
      </w:r>
      <w:hyperlink r:id="rId59" w:anchor="P458" w:history="1">
        <w:r>
          <w:rPr>
            <w:rStyle w:val="a4"/>
            <w:color w:val="0000FF"/>
          </w:rPr>
          <w:t>7-04</w:t>
        </w:r>
      </w:hyperlink>
      <w:r>
        <w:t>).</w:t>
      </w:r>
    </w:p>
    <w:p w:rsidR="004C2D5D" w:rsidRDefault="004C2D5D" w:rsidP="004C2D5D">
      <w:pPr>
        <w:pStyle w:val="ConsPlusNormal"/>
        <w:spacing w:before="220"/>
        <w:ind w:firstLine="540"/>
        <w:jc w:val="both"/>
      </w:pPr>
      <w:r>
        <w:t xml:space="preserve">6. При внесении в ИПРА инвалида, ИПРА ребенка-инвалида рекомендаций о нуждаемости в креслах-колясках (номера видов </w:t>
      </w:r>
      <w:hyperlink r:id="rId60" w:anchor="P307" w:history="1">
        <w:r>
          <w:rPr>
            <w:rStyle w:val="a4"/>
            <w:color w:val="0000FF"/>
          </w:rPr>
          <w:t>ТСР 7-01</w:t>
        </w:r>
      </w:hyperlink>
      <w:r>
        <w:t xml:space="preserve">, </w:t>
      </w:r>
      <w:hyperlink r:id="rId61" w:anchor="P362" w:history="1">
        <w:r>
          <w:rPr>
            <w:rStyle w:val="a4"/>
            <w:color w:val="0000FF"/>
          </w:rPr>
          <w:t>7-02</w:t>
        </w:r>
      </w:hyperlink>
      <w:r>
        <w:t xml:space="preserve">, </w:t>
      </w:r>
      <w:hyperlink r:id="rId62" w:anchor="P433" w:history="1">
        <w:r>
          <w:rPr>
            <w:rStyle w:val="a4"/>
            <w:color w:val="0000FF"/>
          </w:rPr>
          <w:t>7-03</w:t>
        </w:r>
      </w:hyperlink>
      <w:r>
        <w:t xml:space="preserve">, </w:t>
      </w:r>
      <w:hyperlink r:id="rId63" w:anchor="P458" w:history="1">
        <w:r>
          <w:rPr>
            <w:rStyle w:val="a4"/>
            <w:color w:val="0000FF"/>
          </w:rPr>
          <w:t>7-04</w:t>
        </w:r>
      </w:hyperlink>
      <w:r>
        <w:t>) указываются виды спинки (с регулируемым углом наклона, откидная, жесткая); виды сиденья (с регулируемым углом наклона, жесткое); виды подлокотников (регулируемые по высоте); подножки (регулирующаяся по высоте, с регулируемой опорой стопы) и приспособлений (подголовник, боковые опоры для головы, боковые опоры для тела, поясничный валик, валик или ремень для сохранения зазора между ногами, держатели для ног, ремень для пятки, нагрудный ремень, поясной ремень).</w:t>
      </w:r>
    </w:p>
    <w:p w:rsidR="004C2D5D" w:rsidRDefault="004C2D5D" w:rsidP="004C2D5D">
      <w:pPr>
        <w:pStyle w:val="ConsPlusNormal"/>
        <w:spacing w:before="220"/>
        <w:ind w:firstLine="540"/>
        <w:jc w:val="both"/>
      </w:pPr>
      <w:r>
        <w:t xml:space="preserve">Для кресла-коляски с электроприводом (номер вида </w:t>
      </w:r>
      <w:hyperlink r:id="rId64" w:anchor="P458" w:history="1">
        <w:r>
          <w:rPr>
            <w:rStyle w:val="a4"/>
            <w:color w:val="0000FF"/>
          </w:rPr>
          <w:t>ТСР 7-04</w:t>
        </w:r>
      </w:hyperlink>
      <w:r>
        <w:t>) дополнительно может быть указан электрический способ регулировки угла наклона спинки, сидения, подножки.</w:t>
      </w:r>
    </w:p>
    <w:p w:rsidR="004C2D5D" w:rsidRDefault="004C2D5D" w:rsidP="004C2D5D">
      <w:pPr>
        <w:pStyle w:val="ConsPlusNormal"/>
        <w:spacing w:before="220"/>
        <w:ind w:firstLine="540"/>
        <w:jc w:val="both"/>
      </w:pPr>
      <w:r>
        <w:t xml:space="preserve">7. При наличии одновременно медицинских показаний и относительных медицинских противопоказаний для обеспечения инвалида (ребенка-инвалида) креслом-коляской с электроприводом (номер вида </w:t>
      </w:r>
      <w:hyperlink r:id="rId65" w:anchor="P458" w:history="1">
        <w:r>
          <w:rPr>
            <w:rStyle w:val="a4"/>
            <w:color w:val="0000FF"/>
          </w:rPr>
          <w:t>ТСР 7-04</w:t>
        </w:r>
      </w:hyperlink>
      <w:r>
        <w:t>) указываются альтернативные виды управления: головой, подбородком, пальцем руки, культей руки, ногой, иные альтернативные виды управления коляской с электроприводом.</w:t>
      </w:r>
    </w:p>
    <w:p w:rsidR="004C2D5D" w:rsidRDefault="004C2D5D" w:rsidP="004C2D5D">
      <w:pPr>
        <w:pStyle w:val="ConsPlusNormal"/>
        <w:spacing w:before="220"/>
        <w:ind w:firstLine="540"/>
        <w:jc w:val="both"/>
      </w:pPr>
      <w:r>
        <w:t xml:space="preserve">8. В случае невозможности самостоятельного управления инвалидом (ребенком-инвалидом) креслом-коляской с ручным приводом прогулочной рекомендации о нуждаемости в кресле-коляске активного типа (номер вида </w:t>
      </w:r>
      <w:hyperlink r:id="rId66" w:anchor="P433" w:history="1">
        <w:r>
          <w:rPr>
            <w:rStyle w:val="a4"/>
            <w:color w:val="0000FF"/>
          </w:rPr>
          <w:t>ТСР 7-03</w:t>
        </w:r>
      </w:hyperlink>
      <w:r>
        <w:t>) в ИПРА инвалида, ИПРА ребенка-инвалида не вносятся.</w:t>
      </w:r>
    </w:p>
    <w:p w:rsidR="004C2D5D" w:rsidRDefault="004C2D5D" w:rsidP="004C2D5D">
      <w:pPr>
        <w:pStyle w:val="ConsPlusNormal"/>
        <w:spacing w:before="220"/>
        <w:ind w:firstLine="540"/>
        <w:jc w:val="both"/>
      </w:pPr>
      <w:r>
        <w:t xml:space="preserve">9. Одновременное внесение рекомендаций в ИПРА инвалида, ИПРА ребенка-инвалида о нуждаемости в кресле-коляске с электроприводом (номер вида </w:t>
      </w:r>
      <w:hyperlink r:id="rId67" w:anchor="P458" w:history="1">
        <w:r>
          <w:rPr>
            <w:rStyle w:val="a4"/>
            <w:color w:val="0000FF"/>
          </w:rPr>
          <w:t>ТСР 7-04</w:t>
        </w:r>
      </w:hyperlink>
      <w:r>
        <w:t xml:space="preserve">) и кресле-коляске с </w:t>
      </w:r>
      <w:r>
        <w:lastRenderedPageBreak/>
        <w:t xml:space="preserve">ручным приводом (комнатной и/или прогулочной) (номера видов </w:t>
      </w:r>
      <w:hyperlink r:id="rId68" w:anchor="P307" w:history="1">
        <w:r>
          <w:rPr>
            <w:rStyle w:val="a4"/>
            <w:color w:val="0000FF"/>
          </w:rPr>
          <w:t>ТСР 7-01</w:t>
        </w:r>
      </w:hyperlink>
      <w:r>
        <w:t xml:space="preserve">, </w:t>
      </w:r>
      <w:hyperlink r:id="rId69" w:anchor="P362" w:history="1">
        <w:r>
          <w:rPr>
            <w:rStyle w:val="a4"/>
            <w:color w:val="0000FF"/>
          </w:rPr>
          <w:t>7-02</w:t>
        </w:r>
      </w:hyperlink>
      <w:r>
        <w:t>) не допускается.</w:t>
      </w:r>
    </w:p>
    <w:p w:rsidR="004C2D5D" w:rsidRDefault="004C2D5D" w:rsidP="004C2D5D">
      <w:pPr>
        <w:pStyle w:val="ConsPlusNormal"/>
        <w:spacing w:before="220"/>
        <w:ind w:firstLine="540"/>
        <w:jc w:val="both"/>
      </w:pPr>
      <w:r>
        <w:t xml:space="preserve">10. При определении нуждаемости инвалида в отдельных наименованиях протезов нижних конечностей (номера наименований ТСР с </w:t>
      </w:r>
      <w:hyperlink r:id="rId70" w:anchor="P757" w:history="1">
        <w:r>
          <w:rPr>
            <w:rStyle w:val="a4"/>
            <w:color w:val="0000FF"/>
          </w:rPr>
          <w:t>8-07-05</w:t>
        </w:r>
      </w:hyperlink>
      <w:r>
        <w:t xml:space="preserve"> по </w:t>
      </w:r>
      <w:hyperlink r:id="rId71" w:anchor="P831" w:history="1">
        <w:r>
          <w:rPr>
            <w:rStyle w:val="a4"/>
            <w:color w:val="0000FF"/>
          </w:rPr>
          <w:t>8-07-10</w:t>
        </w:r>
      </w:hyperlink>
      <w:r>
        <w:t xml:space="preserve">, </w:t>
      </w:r>
      <w:hyperlink r:id="rId72" w:anchor="P860" w:history="1">
        <w:r>
          <w:rPr>
            <w:rStyle w:val="a4"/>
            <w:color w:val="0000FF"/>
          </w:rPr>
          <w:t>8-07-12</w:t>
        </w:r>
      </w:hyperlink>
      <w:r>
        <w:t>) оценка потенциально достижимого уровня двигательной активности проводится следующим образом:</w:t>
      </w:r>
    </w:p>
    <w:p w:rsidR="004C2D5D" w:rsidRDefault="004C2D5D" w:rsidP="004C2D5D">
      <w:pPr>
        <w:pStyle w:val="ConsPlusNormal"/>
        <w:spacing w:before="220"/>
        <w:ind w:firstLine="540"/>
        <w:jc w:val="both"/>
      </w:pPr>
      <w:r>
        <w:t>1 уровень - возможность передвижения в ограниченном пространстве: инвалид передвигается на короткие расстояния в пределах квартиры или дома с помощью дополнительных средств опоры (ходунки, костыли и т.д.) или с помощью посторонних лиц; надевание и управление протезом затруднено;</w:t>
      </w:r>
    </w:p>
    <w:p w:rsidR="004C2D5D" w:rsidRDefault="004C2D5D" w:rsidP="004C2D5D">
      <w:pPr>
        <w:pStyle w:val="ConsPlusNormal"/>
        <w:spacing w:before="220"/>
        <w:ind w:firstLine="540"/>
        <w:jc w:val="both"/>
      </w:pPr>
      <w:r>
        <w:t>2 уровень - ограниченные возможности передвижения во внешнем мире: инвалид передвигается с помощью протеза по ровной поверхности, без дополнительных средств опоры; продолжительность и дальность ходьбы умеренно ограничены; инвалид может самостоятельно надевать протез; управление протезом среднее;</w:t>
      </w:r>
    </w:p>
    <w:p w:rsidR="004C2D5D" w:rsidRDefault="004C2D5D" w:rsidP="004C2D5D">
      <w:pPr>
        <w:pStyle w:val="ConsPlusNormal"/>
        <w:spacing w:before="220"/>
        <w:ind w:firstLine="540"/>
        <w:jc w:val="both"/>
      </w:pPr>
      <w:r>
        <w:t>3 уровень - неограниченные возможности передвижения во внешнем мире: инвалид может передвигаться на протезе с различной скоростью, без затруднений преодолевая любые препятствия; инвалид в состоянии выполнять значительные физические нагрузки, связанные с нахождением на ногах, для выполнения бытовых или производственных задач; продолжительность и дальность ходьбы в сравнении со здоровыми людьми, ограничена незначительно;</w:t>
      </w:r>
    </w:p>
    <w:p w:rsidR="004C2D5D" w:rsidRDefault="004C2D5D" w:rsidP="004C2D5D">
      <w:pPr>
        <w:pStyle w:val="ConsPlusNormal"/>
        <w:spacing w:before="220"/>
        <w:ind w:firstLine="540"/>
        <w:jc w:val="both"/>
      </w:pPr>
      <w:r>
        <w:t>4 уровень - неограниченные возможности передвижения во внешнем мире с повышенными требованиями к протезированию: инвалид уверенно передвигается с помощью протеза; продолжительность и дальность ходьбы не ограничены; отличное управлении протезом; вследствие активной эксплуатации протеза и повышенных функциональных потребностей, повышены требования к конструкции протеза (повышенная надежность узлов и их динамическая активность, надежное крепление протеза и увеличенные амортизационные функции).</w:t>
      </w:r>
    </w:p>
    <w:p w:rsidR="004C2D5D" w:rsidRDefault="004C2D5D" w:rsidP="004C2D5D">
      <w:pPr>
        <w:pStyle w:val="ConsPlusNormal"/>
        <w:spacing w:before="220"/>
        <w:ind w:firstLine="540"/>
        <w:jc w:val="both"/>
      </w:pPr>
      <w:r>
        <w:t xml:space="preserve">11. При внесении в ИПРА инвалида, ИПРА ребенка-инвалида рекомендаций о нуждаемости в уропрезервативах (номера наименований </w:t>
      </w:r>
      <w:hyperlink r:id="rId73" w:anchor="P1564" w:history="1">
        <w:r>
          <w:rPr>
            <w:rStyle w:val="a4"/>
            <w:color w:val="0000FF"/>
          </w:rPr>
          <w:t>ТСР 21-01-18</w:t>
        </w:r>
      </w:hyperlink>
      <w:r>
        <w:t xml:space="preserve">, </w:t>
      </w:r>
      <w:hyperlink r:id="rId74" w:anchor="P1567" w:history="1">
        <w:r>
          <w:rPr>
            <w:rStyle w:val="a4"/>
            <w:color w:val="0000FF"/>
          </w:rPr>
          <w:t>21-01-19</w:t>
        </w:r>
      </w:hyperlink>
      <w:r>
        <w:t xml:space="preserve">) при наличии медицинских показаний допускается внесение дополнительных рекомендаций о нуждаемости в абсорбирующем белье, подгузниках (номер вида </w:t>
      </w:r>
      <w:hyperlink r:id="rId75" w:anchor="P1691" w:history="1">
        <w:r>
          <w:rPr>
            <w:rStyle w:val="a4"/>
            <w:color w:val="0000FF"/>
          </w:rPr>
          <w:t>ТСР 22-01</w:t>
        </w:r>
      </w:hyperlink>
      <w:r>
        <w:t>), не более 1 изделия в сутки.</w:t>
      </w:r>
    </w:p>
    <w:p w:rsidR="004C2D5D" w:rsidRDefault="004C2D5D" w:rsidP="004C2D5D">
      <w:pPr>
        <w:pStyle w:val="ConsPlusNormal"/>
        <w:spacing w:before="220"/>
        <w:ind w:firstLine="540"/>
        <w:jc w:val="both"/>
      </w:pPr>
      <w:r>
        <w:t xml:space="preserve">12. Для детей весом свыше 30 кг рекомендуются подгузники для взрослых (номера наименований ТСР с </w:t>
      </w:r>
      <w:hyperlink r:id="rId76" w:anchor="P1703" w:history="1">
        <w:r>
          <w:rPr>
            <w:rStyle w:val="a4"/>
            <w:color w:val="0000FF"/>
          </w:rPr>
          <w:t>22-01-04</w:t>
        </w:r>
      </w:hyperlink>
      <w:r>
        <w:t xml:space="preserve"> по </w:t>
      </w:r>
      <w:hyperlink r:id="rId77" w:anchor="P1724" w:history="1">
        <w:r>
          <w:rPr>
            <w:rStyle w:val="a4"/>
            <w:color w:val="0000FF"/>
          </w:rPr>
          <w:t>22-01-13</w:t>
        </w:r>
      </w:hyperlink>
      <w:r>
        <w:t>) с учетом объем талии/бедер.</w:t>
      </w:r>
    </w:p>
    <w:p w:rsidR="004C2D5D" w:rsidRDefault="004C2D5D" w:rsidP="004C2D5D">
      <w:pPr>
        <w:pStyle w:val="ConsPlusNormal"/>
        <w:spacing w:before="220"/>
        <w:ind w:firstLine="540"/>
        <w:jc w:val="both"/>
      </w:pPr>
      <w:r>
        <w:t xml:space="preserve">13. При внесении в ИПРА инвалида, ИПРА ребенка-инвалида с поражением спинного мозга рекомендаций о нуждаемости в ТСР, предусмотренных номерами </w:t>
      </w:r>
      <w:hyperlink r:id="rId78" w:anchor="P1483" w:history="1">
        <w:r>
          <w:rPr>
            <w:rStyle w:val="a4"/>
            <w:color w:val="0000FF"/>
          </w:rPr>
          <w:t>21-01</w:t>
        </w:r>
      </w:hyperlink>
      <w:r>
        <w:t xml:space="preserve">, </w:t>
      </w:r>
      <w:hyperlink r:id="rId79" w:anchor="P1691" w:history="1">
        <w:r>
          <w:rPr>
            <w:rStyle w:val="a4"/>
            <w:color w:val="0000FF"/>
          </w:rPr>
          <w:t>22-01</w:t>
        </w:r>
      </w:hyperlink>
      <w:r>
        <w:t xml:space="preserve">, учитывается характер нарушения функций тазовых органов, в том числе наличие сочетанных нарушений функции нижних мочевыводящих путей, включая смешанное недержание мочи, с учетом заключения медицинской организации допускается одновременное внесение рекомендаций о нуждаемости в уропрезервативах (номера наименований </w:t>
      </w:r>
      <w:hyperlink r:id="rId80" w:anchor="P1564" w:history="1">
        <w:r>
          <w:rPr>
            <w:rStyle w:val="a4"/>
            <w:color w:val="0000FF"/>
          </w:rPr>
          <w:t>ТСР 21-01-18</w:t>
        </w:r>
      </w:hyperlink>
      <w:r>
        <w:t xml:space="preserve">, </w:t>
      </w:r>
      <w:hyperlink r:id="rId81" w:anchor="P1567" w:history="1">
        <w:r>
          <w:rPr>
            <w:rStyle w:val="a4"/>
            <w:color w:val="0000FF"/>
          </w:rPr>
          <w:t>21-01-19</w:t>
        </w:r>
      </w:hyperlink>
      <w:r>
        <w:t xml:space="preserve">), катетерах (номера наименований </w:t>
      </w:r>
      <w:hyperlink r:id="rId82" w:anchor="P1569" w:history="1">
        <w:r>
          <w:rPr>
            <w:rStyle w:val="a4"/>
            <w:color w:val="0000FF"/>
          </w:rPr>
          <w:t>ТСР 21-01-20</w:t>
        </w:r>
      </w:hyperlink>
      <w:r>
        <w:t xml:space="preserve">, </w:t>
      </w:r>
      <w:hyperlink r:id="rId83" w:anchor="P1577" w:history="1">
        <w:r>
          <w:rPr>
            <w:rStyle w:val="a4"/>
            <w:color w:val="0000FF"/>
          </w:rPr>
          <w:t>21-01-21</w:t>
        </w:r>
      </w:hyperlink>
      <w:r>
        <w:t xml:space="preserve">), анальных тампонах (номер наименования </w:t>
      </w:r>
      <w:hyperlink r:id="rId84" w:anchor="P1602" w:history="1">
        <w:r>
          <w:rPr>
            <w:rStyle w:val="a4"/>
            <w:color w:val="0000FF"/>
          </w:rPr>
          <w:t>ТСР 21-01-27</w:t>
        </w:r>
      </w:hyperlink>
      <w:r>
        <w:t xml:space="preserve">) (при стойкой задержке стула не более 1 анального тампона в сутки), в абсорбирующем белье, подгузниках (номер вида </w:t>
      </w:r>
      <w:hyperlink r:id="rId85" w:anchor="P1691" w:history="1">
        <w:r>
          <w:rPr>
            <w:rStyle w:val="a4"/>
            <w:color w:val="0000FF"/>
          </w:rPr>
          <w:t>ТСР 22-01</w:t>
        </w:r>
      </w:hyperlink>
      <w:r>
        <w:t>) (не более 1 изделия в сутки).</w:t>
      </w:r>
    </w:p>
    <w:p w:rsidR="004C2D5D" w:rsidRDefault="004C2D5D" w:rsidP="004C2D5D">
      <w:pPr>
        <w:pStyle w:val="ConsPlusNormal"/>
        <w:spacing w:before="220"/>
        <w:ind w:firstLine="540"/>
        <w:jc w:val="both"/>
      </w:pPr>
      <w:r>
        <w:t xml:space="preserve">13.1. При определении нуждаемости в ТСР при нарушении мочевыделительной функции (задержка мочи) возможно сочетание катетеров для самокатетеризации лубрицированных (номер наименования </w:t>
      </w:r>
      <w:hyperlink r:id="rId86" w:anchor="P1569" w:history="1">
        <w:r>
          <w:rPr>
            <w:rStyle w:val="a4"/>
            <w:color w:val="0000FF"/>
          </w:rPr>
          <w:t>ТСР 21-01-20</w:t>
        </w:r>
      </w:hyperlink>
      <w:r>
        <w:t xml:space="preserve">) и наборов - мочеприемников для самокатетеризации (номер наименования </w:t>
      </w:r>
      <w:hyperlink r:id="rId87" w:anchor="P1577" w:history="1">
        <w:r>
          <w:rPr>
            <w:rStyle w:val="a4"/>
            <w:color w:val="0000FF"/>
          </w:rPr>
          <w:t>ТСР 21-01-21</w:t>
        </w:r>
      </w:hyperlink>
      <w:r>
        <w:t>) (при необходимости катетеризации 6 раз в сутки, что эквивалентно средней норме частоты мочеиспускания здорового человека).</w:t>
      </w:r>
    </w:p>
    <w:p w:rsidR="004C2D5D" w:rsidRDefault="004C2D5D" w:rsidP="004C2D5D">
      <w:pPr>
        <w:pStyle w:val="ConsPlusNormal"/>
        <w:spacing w:before="220"/>
        <w:ind w:firstLine="540"/>
        <w:jc w:val="both"/>
      </w:pPr>
      <w:r>
        <w:t xml:space="preserve">14. При внесении в ИПРА инвалида, ИПРА ребенка-инвалида рекомендаций о нуждаемости в кресле-стуле с санитарным оснащением указываются антропометрические данные инвалида </w:t>
      </w:r>
      <w:r>
        <w:lastRenderedPageBreak/>
        <w:t>(ребенка-инвалида) - рост, вес, а также ширина сидения, глубина сидения, высота сидения.</w:t>
      </w:r>
    </w:p>
    <w:p w:rsidR="004C2D5D" w:rsidRDefault="004C2D5D" w:rsidP="004C2D5D">
      <w:pPr>
        <w:pStyle w:val="ConsPlusNormal"/>
        <w:spacing w:before="220"/>
        <w:ind w:firstLine="540"/>
        <w:jc w:val="both"/>
      </w:pPr>
      <w:r>
        <w:t xml:space="preserve">15. При внесении в ИПРА инвалида, ИПРА ребенка-инвалида рекомендаций о нуждаемости в брайлевском дисплее для инвалидов, в том числе детей-инвалидов, с нарушениями одновременно функций слуха и зрения (номер наименования </w:t>
      </w:r>
      <w:hyperlink r:id="rId88" w:anchor="P1775" w:history="1">
        <w:r>
          <w:rPr>
            <w:rStyle w:val="a4"/>
            <w:color w:val="0000FF"/>
          </w:rPr>
          <w:t>ТСР 23.1-01-01</w:t>
        </w:r>
      </w:hyperlink>
      <w:r>
        <w:t xml:space="preserve">) одновременно в ИПРА инвалида, ИПРА ребенка-инвалида вносятся рекомендации о нуждаемости в программном обеспечении экранного доступа для инвалидов, в том числе детей-инвалидов, с нарушениями функций одновременно слуха и зрения (номер наименования </w:t>
      </w:r>
      <w:hyperlink r:id="rId89" w:anchor="P1782" w:history="1">
        <w:r>
          <w:rPr>
            <w:rStyle w:val="a4"/>
            <w:color w:val="0000FF"/>
          </w:rPr>
          <w:t>ТСР 23.1-01-02</w:t>
        </w:r>
      </w:hyperlink>
      <w:r>
        <w:t>).</w:t>
      </w:r>
    </w:p>
    <w:p w:rsidR="004C2D5D" w:rsidRDefault="004C2D5D" w:rsidP="004C2D5D">
      <w:pPr>
        <w:pStyle w:val="ConsPlusNormal"/>
        <w:spacing w:before="220"/>
        <w:ind w:firstLine="540"/>
        <w:jc w:val="both"/>
      </w:pPr>
      <w:r>
        <w:t xml:space="preserve">При отсутствии сформированных (формирующихся) навыков владения шрифтом Брайля, в ИПРА инвалида, ИПРА ребенка-инвалида вносятся рекомендации о нуждаемости в программном обеспечении экранного доступа для инвалидов, в том числе детей-инвалидов, с нарушениями функций одновременно слуха и зрения (номер наименования </w:t>
      </w:r>
      <w:hyperlink r:id="rId90" w:anchor="P1782" w:history="1">
        <w:r>
          <w:rPr>
            <w:rStyle w:val="a4"/>
            <w:color w:val="0000FF"/>
          </w:rPr>
          <w:t>ТСР 23.1-01-02</w:t>
        </w:r>
      </w:hyperlink>
      <w:r>
        <w:t>), так как данное программное обеспечение может быть использовано для озвучивания визуальной информации.</w:t>
      </w:r>
    </w:p>
    <w:p w:rsidR="004C2D5D" w:rsidRDefault="004C2D5D" w:rsidP="004C2D5D">
      <w:pPr>
        <w:pStyle w:val="ConsPlusNormal"/>
        <w:spacing w:before="220"/>
        <w:ind w:firstLine="540"/>
        <w:jc w:val="both"/>
      </w:pPr>
      <w:r>
        <w:t xml:space="preserve">16. Эффективность использования видом TCP, предусмотренных номерами </w:t>
      </w:r>
      <w:hyperlink r:id="rId91" w:anchor="P609" w:history="1">
        <w:r>
          <w:rPr>
            <w:rStyle w:val="a4"/>
            <w:color w:val="0000FF"/>
          </w:rPr>
          <w:t>8-04-01</w:t>
        </w:r>
      </w:hyperlink>
      <w:r>
        <w:t xml:space="preserve">, </w:t>
      </w:r>
      <w:hyperlink r:id="rId92" w:anchor="P623" w:history="1">
        <w:r>
          <w:rPr>
            <w:rStyle w:val="a4"/>
            <w:color w:val="0000FF"/>
          </w:rPr>
          <w:t>8-04-02</w:t>
        </w:r>
      </w:hyperlink>
      <w:r>
        <w:t xml:space="preserve">, </w:t>
      </w:r>
      <w:hyperlink r:id="rId93" w:anchor="P636" w:history="1">
        <w:r>
          <w:rPr>
            <w:rStyle w:val="a4"/>
            <w:color w:val="0000FF"/>
          </w:rPr>
          <w:t>8-04-03</w:t>
        </w:r>
      </w:hyperlink>
      <w:r>
        <w:t xml:space="preserve">, </w:t>
      </w:r>
      <w:hyperlink r:id="rId94" w:anchor="P651" w:history="1">
        <w:r>
          <w:rPr>
            <w:rStyle w:val="a4"/>
            <w:color w:val="0000FF"/>
          </w:rPr>
          <w:t>8-05-01</w:t>
        </w:r>
      </w:hyperlink>
      <w:r>
        <w:t xml:space="preserve">, </w:t>
      </w:r>
      <w:hyperlink r:id="rId95" w:anchor="P860" w:history="1">
        <w:r>
          <w:rPr>
            <w:rStyle w:val="a4"/>
            <w:color w:val="0000FF"/>
          </w:rPr>
          <w:t>8-07-12</w:t>
        </w:r>
      </w:hyperlink>
      <w:r>
        <w:t xml:space="preserve">, </w:t>
      </w:r>
      <w:hyperlink r:id="rId96" w:anchor="P881" w:history="1">
        <w:r>
          <w:rPr>
            <w:rStyle w:val="a4"/>
            <w:color w:val="0000FF"/>
          </w:rPr>
          <w:t>8-07-13</w:t>
        </w:r>
      </w:hyperlink>
      <w:r>
        <w:t xml:space="preserve">, </w:t>
      </w:r>
      <w:hyperlink r:id="rId97" w:anchor="P1452" w:history="1">
        <w:r>
          <w:rPr>
            <w:rStyle w:val="a4"/>
            <w:color w:val="0000FF"/>
          </w:rPr>
          <w:t>18-01</w:t>
        </w:r>
      </w:hyperlink>
      <w:r>
        <w:t xml:space="preserve">, </w:t>
      </w:r>
      <w:hyperlink r:id="rId98" w:anchor="P1461" w:history="1">
        <w:r>
          <w:rPr>
            <w:rStyle w:val="a4"/>
            <w:color w:val="0000FF"/>
          </w:rPr>
          <w:t>19-01</w:t>
        </w:r>
      </w:hyperlink>
      <w:r>
        <w:t xml:space="preserve">, </w:t>
      </w:r>
      <w:hyperlink r:id="rId99" w:anchor="P1470" w:history="1">
        <w:r>
          <w:rPr>
            <w:rStyle w:val="a4"/>
            <w:color w:val="0000FF"/>
          </w:rPr>
          <w:t>20-01</w:t>
        </w:r>
      </w:hyperlink>
      <w:r>
        <w:t>, оценивается при определении медицинских показаний и противопоказаний по истечении сроков пользования.</w:t>
      </w:r>
    </w:p>
    <w:p w:rsidR="004C2D5D" w:rsidRDefault="004C2D5D" w:rsidP="004C2D5D">
      <w:pPr>
        <w:pStyle w:val="ConsPlusNormal"/>
        <w:spacing w:before="220"/>
        <w:ind w:firstLine="540"/>
        <w:jc w:val="both"/>
      </w:pPr>
      <w:r>
        <w:t xml:space="preserve">17. Рекомендации о нуждаемости в обеспечении видами TCP, предусмотренных номерами с </w:t>
      </w:r>
      <w:hyperlink r:id="rId100" w:anchor="P1091" w:history="1">
        <w:r>
          <w:rPr>
            <w:rStyle w:val="a4"/>
            <w:color w:val="0000FF"/>
          </w:rPr>
          <w:t>8-09-27</w:t>
        </w:r>
      </w:hyperlink>
      <w:r>
        <w:t xml:space="preserve"> по </w:t>
      </w:r>
      <w:hyperlink r:id="rId101" w:anchor="P1149" w:history="1">
        <w:r>
          <w:rPr>
            <w:rStyle w:val="a4"/>
            <w:color w:val="0000FF"/>
          </w:rPr>
          <w:t>8-09-54</w:t>
        </w:r>
      </w:hyperlink>
      <w:r>
        <w:t xml:space="preserve">, </w:t>
      </w:r>
      <w:hyperlink r:id="rId102" w:anchor="P1179" w:history="1">
        <w:r>
          <w:rPr>
            <w:rStyle w:val="a4"/>
            <w:color w:val="0000FF"/>
          </w:rPr>
          <w:t>9-01-04</w:t>
        </w:r>
      </w:hyperlink>
      <w:r>
        <w:t xml:space="preserve">, </w:t>
      </w:r>
      <w:hyperlink r:id="rId103" w:anchor="P1187" w:history="1">
        <w:r>
          <w:rPr>
            <w:rStyle w:val="a4"/>
            <w:color w:val="0000FF"/>
          </w:rPr>
          <w:t>9-01-05</w:t>
        </w:r>
      </w:hyperlink>
      <w:r>
        <w:t xml:space="preserve">, </w:t>
      </w:r>
      <w:hyperlink r:id="rId104" w:anchor="P1218" w:history="1">
        <w:r>
          <w:rPr>
            <w:rStyle w:val="a4"/>
            <w:color w:val="0000FF"/>
          </w:rPr>
          <w:t>9-02-03</w:t>
        </w:r>
      </w:hyperlink>
      <w:r>
        <w:t xml:space="preserve">, </w:t>
      </w:r>
      <w:hyperlink r:id="rId105" w:anchor="P1221" w:history="1">
        <w:r>
          <w:rPr>
            <w:rStyle w:val="a4"/>
            <w:color w:val="0000FF"/>
          </w:rPr>
          <w:t>9-02-04</w:t>
        </w:r>
      </w:hyperlink>
      <w:r>
        <w:t>, могут устанавливаться в ИПРА инвалида, ИПРА ребенка-инвалида бессрочно (для детей-инвалидов - до достижения возраста 18 лет) через 4 года наблюдения при невозможности устранения патологического состояния.</w:t>
      </w:r>
    </w:p>
    <w:p w:rsidR="004C2D5D" w:rsidRDefault="004C2D5D" w:rsidP="004C2D5D">
      <w:pPr>
        <w:pStyle w:val="ConsPlusNormal"/>
        <w:spacing w:before="220"/>
        <w:ind w:firstLine="540"/>
        <w:jc w:val="both"/>
      </w:pPr>
      <w:r>
        <w:t xml:space="preserve">18. Рекомендации о нуждаемости в обеспечении видами TCP, предусмотренных номерами с </w:t>
      </w:r>
      <w:hyperlink r:id="rId106" w:anchor="P1485" w:history="1">
        <w:r>
          <w:rPr>
            <w:rStyle w:val="a4"/>
            <w:color w:val="0000FF"/>
          </w:rPr>
          <w:t>21-01-01</w:t>
        </w:r>
      </w:hyperlink>
      <w:r>
        <w:t xml:space="preserve"> по </w:t>
      </w:r>
      <w:hyperlink r:id="rId107" w:anchor="P1673" w:history="1">
        <w:r>
          <w:rPr>
            <w:rStyle w:val="a4"/>
            <w:color w:val="0000FF"/>
          </w:rPr>
          <w:t>21-01-39</w:t>
        </w:r>
      </w:hyperlink>
      <w:r>
        <w:t xml:space="preserve">, с </w:t>
      </w:r>
      <w:hyperlink r:id="rId108" w:anchor="P1693" w:history="1">
        <w:r>
          <w:rPr>
            <w:rStyle w:val="a4"/>
            <w:color w:val="0000FF"/>
          </w:rPr>
          <w:t>22-01-01</w:t>
        </w:r>
      </w:hyperlink>
      <w:r>
        <w:t xml:space="preserve"> по </w:t>
      </w:r>
      <w:hyperlink r:id="rId109" w:anchor="P1734" w:history="1">
        <w:r>
          <w:rPr>
            <w:rStyle w:val="a4"/>
            <w:color w:val="0000FF"/>
          </w:rPr>
          <w:t>22-01-18</w:t>
        </w:r>
      </w:hyperlink>
      <w:r>
        <w:t>, могут устанавливаться в ИПРА инвалида, ИПРА ребенка-инвалида бессрочно (для детей-инвалидов - до достижения возраста 18 лет) через 2 года наблюдения при невозможности устранения патологического состояния.</w:t>
      </w:r>
    </w:p>
    <w:p w:rsidR="004C2D5D" w:rsidRDefault="004C2D5D" w:rsidP="004C2D5D">
      <w:pPr>
        <w:pStyle w:val="ConsPlusNormal"/>
        <w:jc w:val="both"/>
      </w:pPr>
    </w:p>
    <w:p w:rsidR="004C2D5D" w:rsidRDefault="004C2D5D" w:rsidP="004C2D5D">
      <w:pPr>
        <w:pStyle w:val="ConsPlusNormal"/>
        <w:jc w:val="both"/>
      </w:pPr>
    </w:p>
    <w:p w:rsidR="004C2D5D" w:rsidRDefault="004C2D5D" w:rsidP="004C2D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D5D" w:rsidRDefault="004C2D5D" w:rsidP="004C2D5D"/>
    <w:p w:rsidR="004C2D5D" w:rsidRPr="004C2D5D" w:rsidRDefault="004C2D5D">
      <w:bookmarkStart w:id="54" w:name="_GoBack"/>
      <w:bookmarkEnd w:id="54"/>
    </w:p>
    <w:sectPr w:rsidR="004C2D5D" w:rsidRPr="004C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AA"/>
    <w:rsid w:val="004C2D5D"/>
    <w:rsid w:val="00637451"/>
    <w:rsid w:val="00CC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38E15-2D25-4194-B611-2C00A2AA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2D5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C2D5D"/>
    <w:rPr>
      <w:color w:val="954F72" w:themeColor="followedHyperlink"/>
      <w:u w:val="single"/>
    </w:rPr>
  </w:style>
  <w:style w:type="paragraph" w:customStyle="1" w:styleId="ConsPlusTitlePage">
    <w:name w:val="ConsPlusTitlePage"/>
    <w:rsid w:val="004C2D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C2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2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98ECB29F7853AC1D018A9AD81CFC7FC9CEF591B5DDDF463DEA230360A408E935FBE41E5AB7F45EFF14508A0012D1E39ACDFEAD17D8FAB53Y2TDM" TargetMode="External"/><Relationship Id="rId21" Type="http://schemas.openxmlformats.org/officeDocument/2006/relationships/hyperlink" Target="consultantplus://offline/ref=698ECB29F7853AC1D018A9AD81CFC7FC9CEF591B5DDDF463DEA230360A408E935FBE41E5AB7F45EEF44508A0012D1E39ACDFEAD17D8FAB53Y2TDM" TargetMode="External"/><Relationship Id="rId42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47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63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68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84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89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8ECB29F7853AC1D018A9AD81CFC7FC9CEF591B5DDDF463DEA230360A408E935FBE41E5AB7F45EEF04508A0012D1E39ACDFEAD17D8FAB53Y2TDM" TargetMode="External"/><Relationship Id="rId29" Type="http://schemas.openxmlformats.org/officeDocument/2006/relationships/hyperlink" Target="consultantplus://offline/ref=698ECB29F7853AC1D018A9AD81CFC7FC9CEF591B5DDDF463DEA230360A408E935FBE41E5AB7F45EFF64508A0012D1E39ACDFEAD17D8FAB53Y2TDM" TargetMode="External"/><Relationship Id="rId107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11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24" Type="http://schemas.openxmlformats.org/officeDocument/2006/relationships/hyperlink" Target="consultantplus://offline/ref=698ECB29F7853AC1D018A9AD81CFC7FC9CEF591B5DDDF463DEA230360A408E935FBE41E5AB7F45EFF34508A0012D1E39ACDFEAD17D8FAB53Y2TDM" TargetMode="External"/><Relationship Id="rId32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37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40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45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53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58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66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74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79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87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102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110" Type="http://schemas.openxmlformats.org/officeDocument/2006/relationships/fontTable" Target="fontTable.xml"/><Relationship Id="rId5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61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82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90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95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19" Type="http://schemas.openxmlformats.org/officeDocument/2006/relationships/hyperlink" Target="consultantplus://offline/ref=698ECB29F7853AC1D018A9AD81CFC7FC9CEF591B5DDDF463DEA230360A408E935FBE41E5AB7F45EEF54508A0012D1E39ACDFEAD17D8FAB53Y2TDM" TargetMode="External"/><Relationship Id="rId14" Type="http://schemas.openxmlformats.org/officeDocument/2006/relationships/hyperlink" Target="consultantplus://offline/ref=698ECB29F7853AC1D018A9AD81CFC7FC9CEF591B5DDDF463DEA230360A408E935FBE41E5AB7F45EEF34508A0012D1E39ACDFEAD17D8FAB53Y2TDM" TargetMode="External"/><Relationship Id="rId22" Type="http://schemas.openxmlformats.org/officeDocument/2006/relationships/hyperlink" Target="consultantplus://offline/ref=698ECB29F7853AC1D018A9AD81CFC7FC9CEF591B5DDDF463DEA230360A408E935FBE41E5AB7F45EEFB4508A0012D1E39ACDFEAD17D8FAB53Y2TDM" TargetMode="External"/><Relationship Id="rId27" Type="http://schemas.openxmlformats.org/officeDocument/2006/relationships/hyperlink" Target="consultantplus://offline/ref=698ECB29F7853AC1D018A9AD81CFC7FC9CEF591B5DDDF463DEA230360A408E935FBE41E5AB7F45EFF04508A0012D1E39ACDFEAD17D8FAB53Y2TDM" TargetMode="External"/><Relationship Id="rId30" Type="http://schemas.openxmlformats.org/officeDocument/2006/relationships/hyperlink" Target="consultantplus://offline/ref=698ECB29F7853AC1D018A9AD81CFC7FC9CEF591B5DDDF463DEA230360A408E935FBE41E5AB7F45EFF54508A0012D1E39ACDFEAD17D8FAB53Y2TDM" TargetMode="External"/><Relationship Id="rId35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43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48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56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64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69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77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100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105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8" Type="http://schemas.openxmlformats.org/officeDocument/2006/relationships/hyperlink" Target="consultantplus://offline/ref=698ECB29F7853AC1D018A9AD81CFC7FC9DE2531A5DD3F463DEA230360A408E935FBE41E5AB7F40EFF54508A0012D1E39ACDFEAD17D8FAB53Y2TDM" TargetMode="External"/><Relationship Id="rId51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72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80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85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93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98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98ECB29F7853AC1D018A9AD81CFC7FC9CEF591B5DDDF463DEA230360A408E935FBE41E5AB7F45E9FA4508A0012D1E39ACDFEAD17D8FAB53Y2TDM" TargetMode="External"/><Relationship Id="rId17" Type="http://schemas.openxmlformats.org/officeDocument/2006/relationships/hyperlink" Target="consultantplus://offline/ref=698ECB29F7853AC1D018A9AD81CFC7FC9CEF591B5DDDF463DEA230360A408E935FBE41E5AB7F45EEF74508A0012D1E39ACDFEAD17D8FAB53Y2TDM" TargetMode="External"/><Relationship Id="rId25" Type="http://schemas.openxmlformats.org/officeDocument/2006/relationships/hyperlink" Target="consultantplus://offline/ref=698ECB29F7853AC1D018A9AD81CFC7FC9CEF591B5DDDF463DEA230360A408E935FBE41E5AB7F45EFF24508A0012D1E39ACDFEAD17D8FAB53Y2TDM" TargetMode="External"/><Relationship Id="rId33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38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46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59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67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103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108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20" Type="http://schemas.openxmlformats.org/officeDocument/2006/relationships/hyperlink" Target="consultantplus://offline/ref=698ECB29F7853AC1D018A9AD81CFC7FC9CEA51175ED1F463DEA230360A408E935FBE41E5AB7F44EAFA4508A0012D1E39ACDFEAD17D8FAB53Y2TDM" TargetMode="External"/><Relationship Id="rId41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54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62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70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75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83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88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91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96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8ECB29F7853AC1D018A9AD81CFC7FC9DE3571E5FDDF463DEA230360A408E934DBE19E9A9785BEBF2505EF147Y7T8M" TargetMode="External"/><Relationship Id="rId15" Type="http://schemas.openxmlformats.org/officeDocument/2006/relationships/hyperlink" Target="consultantplus://offline/ref=698ECB29F7853AC1D018A9AD81CFC7FC9CEF591B5DDDF463DEA230360A408E935FBE41E5AB7F45EEF14508A0012D1E39ACDFEAD17D8FAB53Y2TDM" TargetMode="External"/><Relationship Id="rId23" Type="http://schemas.openxmlformats.org/officeDocument/2006/relationships/hyperlink" Target="consultantplus://offline/ref=698ECB29F7853AC1D018A9AD81CFC7FC9CEF591B5DDDF463DEA230360A408E935FBE41E5AB7F45EEFA4508A0012D1E39ACDFEAD17D8FAB53Y2TDM" TargetMode="External"/><Relationship Id="rId28" Type="http://schemas.openxmlformats.org/officeDocument/2006/relationships/hyperlink" Target="consultantplus://offline/ref=698ECB29F7853AC1D018A9AD81CFC7FC9CEF591B5DDDF463DEA230360A408E935FBE41E5AB7F45EFF74508A0012D1E39ACDFEAD17D8FAB53Y2TDM" TargetMode="External"/><Relationship Id="rId36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49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57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106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10" Type="http://schemas.openxmlformats.org/officeDocument/2006/relationships/hyperlink" Target="consultantplus://offline/ref=698ECB29F7853AC1D018A9AD81CFC7FC9CEF591B5DDDF463DEA230360A408E935FBE41E5AB7F45E9FB4508A0012D1E39ACDFEAD17D8FAB53Y2TDM" TargetMode="External"/><Relationship Id="rId31" Type="http://schemas.openxmlformats.org/officeDocument/2006/relationships/hyperlink" Target="consultantplus://offline/ref=698ECB29F7853AC1D018A9AD81CFC7FC9CEF591B5DDDF463DEA230360A408E935FBE41E7A02B14AEA6435EF65B791225A9C1E9YDT0M" TargetMode="External"/><Relationship Id="rId44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52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60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65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73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78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81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86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94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99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101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4" Type="http://schemas.openxmlformats.org/officeDocument/2006/relationships/hyperlink" Target="consultantplus://offline/ref=698ECB29F7853AC1D018A9AD81CFC7FC9CEE581A5FD5F463DEA230360A408E935FBE41E5AB7F44E8F64508A0012D1E39ACDFEAD17D8FAB53Y2TDM" TargetMode="External"/><Relationship Id="rId9" Type="http://schemas.openxmlformats.org/officeDocument/2006/relationships/hyperlink" Target="consultantplus://offline/ref=698ECB29F7853AC1D018A9AD81CFC7FC9DE2531A5DD0F463DEA230360A408E935FBE41E5AB7F45EEF64508A0012D1E39ACDFEAD17D8FAB53Y2TDM" TargetMode="External"/><Relationship Id="rId13" Type="http://schemas.openxmlformats.org/officeDocument/2006/relationships/hyperlink" Target="consultantplus://offline/ref=698ECB29F7853AC1D018A9AD81CFC7FC9CEA51175ED1F463DEA230360A408E935FBE41E5AB7F45EBF14508A0012D1E39ACDFEAD17D8FAB53Y2TDM" TargetMode="External"/><Relationship Id="rId18" Type="http://schemas.openxmlformats.org/officeDocument/2006/relationships/hyperlink" Target="consultantplus://offline/ref=698ECB29F7853AC1D018A9AD81CFC7FC9CEF591B5DDDF463DEA230360A408E935FBE41E5AB7F45EEF64508A0012D1E39ACDFEAD17D8FAB53Y2TDM" TargetMode="External"/><Relationship Id="rId39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109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34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50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55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76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97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104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7" Type="http://schemas.openxmlformats.org/officeDocument/2006/relationships/hyperlink" Target="consultantplus://offline/ref=698ECB29F7853AC1D018A9AD81CFC7FC9EE3541A51D0F463DEA230360A408E934DBE19E9A9785BEBF2505EF147Y7T8M" TargetMode="External"/><Relationship Id="rId71" Type="http://schemas.openxmlformats.org/officeDocument/2006/relationships/hyperlink" Target="file:///C:\Users\DL\Downloads\Perechen-pokazanii-i-protivopokazanii-dlia-obespecheniia-invalidov-tekhnicheskimi-sredstvami-reabilitatcii.docx" TargetMode="External"/><Relationship Id="rId92" Type="http://schemas.openxmlformats.org/officeDocument/2006/relationships/hyperlink" Target="file:///C:\Users\DL\Downloads\Perechen-pokazanii-i-protivopokazanii-dlia-obespecheniia-invalidov-tekhnicheskimi-sredstvami-reabilitatci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110</Pages>
  <Words>23845</Words>
  <Characters>135923</Characters>
  <Application>Microsoft Office Word</Application>
  <DocSecurity>0</DocSecurity>
  <Lines>1132</Lines>
  <Paragraphs>318</Paragraphs>
  <ScaleCrop>false</ScaleCrop>
  <Company>SPecialiST RePack</Company>
  <LinksUpToDate>false</LinksUpToDate>
  <CharactersWithSpaces>159450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2</cp:revision>
  <dcterms:created xsi:type="dcterms:W3CDTF">2021-02-11T09:18:00Z</dcterms:created>
  <dcterms:modified xsi:type="dcterms:W3CDTF">2021-02-11T09:19:00Z</dcterms:modified>
</cp:coreProperties>
</file>