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F5" w:rsidRPr="00F66EF5" w:rsidRDefault="00F66EF5" w:rsidP="00F66EF5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color w:val="003ECA"/>
          <w:kern w:val="36"/>
          <w:sz w:val="48"/>
          <w:szCs w:val="48"/>
          <w:lang w:eastAsia="ru-RU"/>
        </w:rPr>
      </w:pPr>
      <w:r w:rsidRPr="00F66EF5">
        <w:rPr>
          <w:rFonts w:ascii="Helvetica" w:eastAsia="Times New Roman" w:hAnsi="Helvetica" w:cs="Times New Roman"/>
          <w:color w:val="003ECA"/>
          <w:kern w:val="36"/>
          <w:sz w:val="48"/>
          <w:szCs w:val="48"/>
          <w:lang w:eastAsia="ru-RU"/>
        </w:rPr>
        <w:t>О порядке и условиях признания лица инвалидом - Постановление правительства РФ от 20 февраля 2006 г. N 95</w:t>
      </w:r>
    </w:p>
    <w:p w:rsidR="00F66EF5" w:rsidRPr="00F66EF5" w:rsidRDefault="00F66EF5" w:rsidP="00F66EF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Список изменяющих документов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(в ред. от 04.09.2012 N 882)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соответствии с Федеральным законом «О социальной защите инвалидов в Российской Федерации» Правительство Российской Федерации постановляет: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Утвердить прилагаемые Правила признания лица инвалидом.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Министерству труда и социальной защиты Российской Федерации с участием общероссийских общественных объединений инвалидов разработать и по согласованию с Министерством здравоохранения Российской Федерации, Министерством образования и науки Российской Федерации и Министерством финансов Российской Федерации утвердить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Министерству труда и социальной защиты Российской Федерации давать разъяснения по вопросам, связанным с применением Правил, утвержденных настоящим Постановлением.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Признать утратившим силу Постановление Правительства Российской Федерации от 13 августа 1996 г. N 965 «О порядке признания граждан инвалидами».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Председатель Правительства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Российской Федерации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М.ФРАДКОВ</w:t>
      </w:r>
    </w:p>
    <w:p w:rsidR="00F66EF5" w:rsidRPr="00F66EF5" w:rsidRDefault="00F66EF5" w:rsidP="00F66EF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Утверждены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Постановлением Правительства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Российской Федерации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от 20 февраля 2006 г. N 95</w:t>
      </w:r>
    </w:p>
    <w:p w:rsidR="00F66EF5" w:rsidRPr="00F66EF5" w:rsidRDefault="00F66EF5" w:rsidP="00F66EF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ПРАВИЛА ПРИЗНАНИЯ ЛИЦА ИНВАЛИДОМ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66EF5" w:rsidRPr="00F66EF5" w:rsidRDefault="00F66EF5" w:rsidP="00F66EF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Список изменяющих документов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(в ред. от 04.09.2012 N 882)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I. Общие положения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Настоящие Правила определяют в соответствии с Федеральным законом «О социальной защите инвалидов в Российской Федерации» порядок и условия признания лица инвалидом. Признание лица (далее –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– Федеральное бюро), главными бюро медико-социальной экспертизы (далее – главные бюро), а также бюро медико-социальной экспертизы в городах и районах (далее – бюро), являющимися филиалами главных бюро.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Специалисты бюро (главного бюро, Федерального бюро) обязаны ознакомить гражданина (его законного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II. Условия признания гражданина инвалидом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Условиями признания гражданина инвалидом являются: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в) необходимость в мерах социальной защиты, включая реабилитацию.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 Наличие одного из указанных в пункте 5 настоящих Правил условий не является основанием, достаточным для признания гражданина инвалидом.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7. В зависимости от степени ограничения жизнедеятельности, обусловленного стойким расстройством функций организма, возникшего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– категория «ребенок-инвалид».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 Утратил силу c 1 января 2010 года. – Постановление Правительства РФ от 30.12.2009 N 1121.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9. Инвалидность I группы устанавливается на 2 года, II и III групп – на 1 год.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Абзац утратил силу c 1 января 2010 года. – Постановление Правительства РФ от 30.12.2009 N 1121.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10. Категория «ребенок-инвалид» устанавливается на 1 год, 2 года, 5 лет либо до достижения гражданином возраста 18 лет.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Категория «ребенок-инвалид» сроком на 5 лет устанавливается при повторном освидетельствовании в случае достижения первой полной ремиссии злокачественного новообразования, в том числе при любой форме острого или хронического лейкоза.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13. Гражданам устанавливается группа инвалидности без указания срока переосвидетельствования, а гражданам, не достигшим 18 лет, – категория «ребенок-инвалид» до достижения гражданином возраста 18 лет: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позднее 2 лет после первичного признания инвалидом (установления категории «ребенок-инвалид») гражданина, имеющего заболевания, дефекты, необратимые морфологические изменения, нарушения функций органов и систем организма по перечню согласно приложению;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не позднее 4 лет после первичного признания гражданина инвалидом (установления категории «ребенок-инвалид») в случае выявления невозможности устранения или уменьшения в ходе осуществления реабилитационных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позднее 6 лет после первичного установления категории «ребенок-инвалид» в случае рецидивирующего или осложненного течения злокачественного новообразования у детей, в том числе при любой форме острого или хронического лейкоза, а также в случае присоединения других заболеваний, осложняющих течение злокачественного новообразования.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Установление группы инвалидности без указания срока переосвидетельствования (категории «ребенок-инвалид» до достижения гражданином возраста 18 лет) может быть осуществлено при первичном признании гражданина инвалидом (установлении категории «ребенок-инвалид») по основаниям, указанным в абзацах втором и третьем настоящего пункта, при отсутствии положительных результатов реабилитационных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организацией, оказывающей ему лечебно-профилактическую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пунктом 17 настоящих Правил содержались данные об отсутствии положительных результатов таких реабилитационных мероприятий.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Гражданам, обратившимся в бюро самостоятельно в соответствии с пунктом 19 настоящих Правил, группа инвалидности без указания срока переосвидетельствования (категория «ребенок-инвалид» до достижения гражданином возраста 18 лет) может быть установлена при первичном признании гражданина инвалидом (установлении категории «ребенок-инвалид») в случае отсутствия положительных результатов назначенных ему в соответствии с указанным пунктом реабилитационных мероприятий.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13.1. Граждане, которым установлена категория «ребенок-инвалид»,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абзацами вторым и третьим пункта 13 настоящих Правил, осуществляется со дня установления им группы инвалидности впервые после достижения возраста 18 лет.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14. В случае признания гражданина инвалидом в качестве причины инвалидности указываются общее заболевание, трудовое увечье, профессиональное заболевание, инвалидность с детства, инвалидность с детства вследствие ранения (контузии, увечья), связанная с боевыми действиями в период Великой Отечественной войны, военная травма, заболевание, полученное в период военной службы, инвалидность, связанная с катастрофой на Чернобыльской АЭС, последствиями радиационных воздействий и непосредственным участием в деятельности подразделений особого риска, а также иные причины, установленные законодательством Российской Федерации.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III. Порядок направления гражданина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медико-социальную экспертизу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15. Гражданин направляется на медико-социальную экспертизу организацией, оказывающей лечебно-профилактическую помощь,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16. Организация, оказывающая лечебно-профилактическую помощь, направляет гражданина на медико-социальную экспертизу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этом в направлении на медико-социальную экспертизу, форма которого утверждается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мероприятий.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18. Организации, оказывающие лечебно-профилактическую помощь,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19. В случае если организация, оказывающая лечебно-профилактическую помощь,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представитель) имеет право обратиться в бюро самостоятельно.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мероприятий, после выполнения которой рассматривают вопрос о наличии у него ограничений жизнедеятельности.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19(1). Предусмотренные пунктами 16 и 17 настоящих Правил направления на медико-социальную экспертизу и указанная в пункте 19 настоящих Правил справка в течение 3 рабочих дней со дня их выдачи направляются организацией, оказывающей лечебно-профилактическую помощь,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– на бумажном носителе с соблюдением требований законодательства Российской Федерации в области персональных данных.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IV. Порядок проведения медико-социальной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экспертизы гражданина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организации, оказывающей лечебно-профилактическую помощь, или в стационаре, где гражданин находится на лечении, или заочно по решению соответствующего бюро.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24. Медико-социальная экспертиза проводится по заявлению гражданина (его законного представителя).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организацией, оказывающей лечебно-профилактическую помощь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26. При проведении медико-социальной экспертизы гражданина ведется протокол.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– консультанты).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 объявляется гражданину, проходившему медико-социальную экспертизу (его законному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Срок хранения акта медико-социальной экспертизы гражданина составляет 10 лет.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30. При проведении медико-социальной экспертизы гражданина в главном бюро акт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проведении медико-социальной экспертизы гражданина в Федеральном бюро акт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Программа дополнительного обследования может предусматривать проведение необходимого дополнительного обследования в медицинской, реабилитационной организации,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33. В случае отказа гражданина (его законного представителя) от дополнительного обследования и предоставления требуемых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запись в акте медико-социальной экспертизы гражданина.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34. Для гражданина, признанного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реабилитации, которая утверждается руководителем соответствующего бюро.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взаимодействия, а при отсутствии доступа к этой системе – на бумажном носителе с соблюдением требований законодательства Российской Федерации в области персональных данных.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Сведения обо всех случаях признания инвалидами военнообязанных или граждан призывного возраста представляются бюро (главным бюро, Федеральным бюро) в соответствующие военные комиссариаты.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Порядок составления и формы справки и индивидуальной программы реабилитации утверждаются Министерством труда и социальной защиты Российской Федерации.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V. Порядок переосвидетельствования инвалида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38. Переосвидетельствование инвалида проводится в порядке, предусмотренном разделами I – IV настоящих Правил.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39. Переосвидетельствование инвалидов I группы проводится 1 раз в 2 года, инвалидов II и III групп – 1 раз в год, а детей-инвалидов – 1 раз в течение срока, на который ребенку установлена категория «ребенок-инвалид».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представителя), либо по направлению организации, оказывающей лечебно-профилактическую помощь,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41. Переосвидетельствование инвалида ранее установленного срока проводится по его личному заявлению (заявлению его законного представителя), либо по направлению организации, оказывающей лечебно-профилактическую помощь,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VI. Порядок обжалования решений бюро,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главного бюро, Федерального бюро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42. Гражданин (его законный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представителем) в главное бюро, проводившее медико-социальную экспертизу, либо в Федеральное бюро.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46. Решения бюро, главного бюро, Федерального бюро могут быть обжалованы в суд гражданином (его законным представителем) в порядке, установленном законодательством Российской Федерации.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66EF5" w:rsidRPr="00F66EF5" w:rsidRDefault="00F66EF5" w:rsidP="00F66EF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Приложение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к Правилам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признания лица инвалидом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(в редакции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Постановления Правительства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Российской Федерации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от 7 апреля 2008 г. N 247)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F66EF5" w:rsidRPr="00F66EF5" w:rsidRDefault="00F66EF5" w:rsidP="00F66EF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ПЕРЕЧЕНЬ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ЗАБОЛЕВАНИЙ, ДЕФЕКТОВ, НЕОБРАТИМЫХ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МОРФОЛОГИЧЕСКИХ ИЗМЕНЕНИЙ, НАРУШЕНИЙ ФУНКЦИЙ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ОРГАНОВ И СИСТЕМ ОРГАНИЗМА, ПРИ КОТОРЫХ ГРУППА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ИНВАЛИДНОСТИ БЕЗ УКАЗАНИЯ СРОКА ПЕРЕОСВИДЕТЕЛЬСТВОВАНИЯ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(КАТЕГОРИЯ «РЕБЕНОК-ИНВАЛИД» ДО ДОСТИЖЕНИЯ ГРАЖДАНИНОМ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ВОЗРАСТА 18 ЛЕТ) УСТАНАВЛИВАЕТСЯ ГРАЖДАНАМ НЕ ПОЗДНЕЕ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2 ЛЕТ ПОСЛЕ ПЕРВИЧНОГО ПРИЗНАНИЯ ИНВАЛИДОМ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(УСТАНОВЛЕНИЯ КАТЕГОРИИ «РЕБЕНОК-ИНВАЛИД»)</w:t>
      </w:r>
    </w:p>
    <w:p w:rsidR="00F66EF5" w:rsidRPr="00F66EF5" w:rsidRDefault="00F66EF5" w:rsidP="00F66EF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Список изменяющих документов</w:t>
      </w: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(введен Постановлением Правительства РФ от 07.04.2008 N 247)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лечения, инкурабельность заболевания с выраженными явлениями интоксикации, кахексии и распадом опухоли).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 Неоперабельные доброкачественные новообразования головного и спинного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тетраплегии) и выраженными ликвородинамическими нарушениями.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 Отсутствие гортани после ее оперативного удаления.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 Врожденное и приобретенное слабоумие (выраженная деменция, умственная отсталость тяжелая, умственная отсталость глубокая).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 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7. Наследственные прогрессирующие нервно-мышечные заболевания (псевдогипертрофическая миодистрофия Дюшенна, спинальная амиотрофия Верднига-Гоффмана), прогрессирующие нервно-мышечные заболевания с нарушением бульбарных функций, атрофией мышц, нарушением двигательных функций и (или) нарушением бульбарных функций.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 Тяжелые формы нейродегенеративных заболеваний головного мозга (паркинсонизм плюс).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9. 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10. Полная слепоглухота.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11. Врожденная глухота при невозможности слухоэндопротезирования (кохлеарная имплантация).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12.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недостаточностью кровообращения IIБ – III степени и коронарной недостаточностью III – IV функционального класса), почек (хроническая почечная недостаточность IIБ – III стадии).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13. Ишемическая болезнь сердца с коронарной недостаточностью III – IV функционального класса стенокардии и стойким нарушением кровообращения IIБ – III степени.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14. Болезни органов дыхания с прогредиентным течением, сопровождающиеся стойкой дыхательной недостаточностью II – III степени, в сочетании с недостаточностью кровообращения IIБ – III степени.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15. Цирроз печени с гепатоспленомегалией и портальной гипертензией III степени.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16. Неустранимые каловые свищи, стомы.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17. Резко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18. Терминальная стадия хронической почечной недостаточности.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19. Неустранимые мочевые свищи, стомы.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20. Врожденные аномалии развития костно-мышечной системы с выраженными стойкими нарушениями функции опоры и передвижения при невозможности корригирования.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21. 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 и тяжелым расстройством функции тазовых органов.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22.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F66EF5" w:rsidRPr="00F66EF5" w:rsidRDefault="00F66EF5" w:rsidP="00F66EF5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66EF5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23.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637451" w:rsidRDefault="00637451">
      <w:bookmarkStart w:id="0" w:name="_GoBack"/>
      <w:bookmarkEnd w:id="0"/>
    </w:p>
    <w:sectPr w:rsidR="0063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F0"/>
    <w:rsid w:val="003762F0"/>
    <w:rsid w:val="00637451"/>
    <w:rsid w:val="00F6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778EF-E8CE-48BF-B431-FA4C20B6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4015</Words>
  <Characters>22890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2021-02-11T08:53:00Z</dcterms:created>
  <dcterms:modified xsi:type="dcterms:W3CDTF">2021-02-11T08:53:00Z</dcterms:modified>
</cp:coreProperties>
</file>